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EDBE6" w14:textId="77777777" w:rsidR="00AF18F0" w:rsidRDefault="00AF18F0"/>
    <w:p w14:paraId="32A4A3F6" w14:textId="752A0E25" w:rsidR="00A52D8C" w:rsidRPr="00AF18F0" w:rsidRDefault="00AF18F0">
      <w:pPr>
        <w:rPr>
          <w:b/>
          <w:bCs/>
        </w:rPr>
      </w:pPr>
      <w:r w:rsidRPr="00AF18F0">
        <w:rPr>
          <w:b/>
          <w:bCs/>
        </w:rPr>
        <w:t xml:space="preserve">Op-ed: </w:t>
      </w:r>
      <w:r>
        <w:rPr>
          <w:b/>
          <w:bCs/>
        </w:rPr>
        <w:t xml:space="preserve"> </w:t>
      </w:r>
      <w:r w:rsidR="00416BCA" w:rsidRPr="00AF18F0">
        <w:rPr>
          <w:b/>
          <w:bCs/>
        </w:rPr>
        <w:t xml:space="preserve">Valuing </w:t>
      </w:r>
      <w:r>
        <w:rPr>
          <w:b/>
          <w:bCs/>
        </w:rPr>
        <w:t>our</w:t>
      </w:r>
      <w:r w:rsidR="00416BCA" w:rsidRPr="00AF18F0">
        <w:rPr>
          <w:b/>
          <w:bCs/>
        </w:rPr>
        <w:t xml:space="preserve"> Health as much as our Wealth</w:t>
      </w:r>
    </w:p>
    <w:p w14:paraId="02C6E94F" w14:textId="29A42EF9" w:rsidR="00F65C21" w:rsidRDefault="005E6829" w:rsidP="00647AEE">
      <w:pPr>
        <w:spacing w:after="120"/>
        <w:rPr>
          <w:rFonts w:ascii="Calibri" w:hAnsi="Calibri" w:cs="Calibri"/>
        </w:rPr>
      </w:pPr>
      <w:r>
        <w:rPr>
          <w:rFonts w:ascii="Calibri" w:hAnsi="Calibri" w:cs="Calibri"/>
        </w:rPr>
        <w:t xml:space="preserve">As the Premier of Tasmanian, Peter </w:t>
      </w:r>
      <w:proofErr w:type="spellStart"/>
      <w:r>
        <w:rPr>
          <w:rFonts w:ascii="Calibri" w:hAnsi="Calibri" w:cs="Calibri"/>
        </w:rPr>
        <w:t>Gutwein</w:t>
      </w:r>
      <w:proofErr w:type="spellEnd"/>
      <w:r>
        <w:rPr>
          <w:rFonts w:ascii="Calibri" w:hAnsi="Calibri" w:cs="Calibri"/>
        </w:rPr>
        <w:t>, announces further easing of restrictions</w:t>
      </w:r>
      <w:r w:rsidR="00F65C21">
        <w:rPr>
          <w:rFonts w:ascii="Calibri" w:hAnsi="Calibri" w:cs="Calibri"/>
        </w:rPr>
        <w:t>, there</w:t>
      </w:r>
      <w:r>
        <w:rPr>
          <w:rFonts w:ascii="Calibri" w:hAnsi="Calibri" w:cs="Calibri"/>
        </w:rPr>
        <w:t xml:space="preserve"> is a growing chorus </w:t>
      </w:r>
      <w:r w:rsidR="00957CBB">
        <w:rPr>
          <w:rFonts w:ascii="Calibri" w:hAnsi="Calibri" w:cs="Calibri"/>
        </w:rPr>
        <w:t xml:space="preserve">from </w:t>
      </w:r>
      <w:r>
        <w:rPr>
          <w:rFonts w:ascii="Calibri" w:hAnsi="Calibri" w:cs="Calibri"/>
        </w:rPr>
        <w:t>those becoming impatient with what they see as overly cautious decision making</w:t>
      </w:r>
      <w:r w:rsidR="00F65C21">
        <w:rPr>
          <w:rFonts w:ascii="Calibri" w:hAnsi="Calibri" w:cs="Calibri"/>
        </w:rPr>
        <w:t xml:space="preserve"> from th</w:t>
      </w:r>
      <w:r w:rsidR="00410E9D">
        <w:rPr>
          <w:rFonts w:ascii="Calibri" w:hAnsi="Calibri" w:cs="Calibri"/>
        </w:rPr>
        <w:t>e</w:t>
      </w:r>
      <w:r w:rsidR="00F65C21">
        <w:rPr>
          <w:rFonts w:ascii="Calibri" w:hAnsi="Calibri" w:cs="Calibri"/>
        </w:rPr>
        <w:t xml:space="preserve"> same health bureaucrats who kept us safe throughout the pandemic. Much of this c</w:t>
      </w:r>
      <w:r w:rsidR="00416BCA">
        <w:rPr>
          <w:rFonts w:ascii="Calibri" w:hAnsi="Calibri" w:cs="Calibri"/>
        </w:rPr>
        <w:t>ommentary</w:t>
      </w:r>
      <w:r w:rsidR="00F65C21">
        <w:rPr>
          <w:rFonts w:ascii="Calibri" w:hAnsi="Calibri" w:cs="Calibri"/>
        </w:rPr>
        <w:t xml:space="preserve"> is unwarranted and is coming from s</w:t>
      </w:r>
      <w:r>
        <w:rPr>
          <w:rFonts w:ascii="Calibri" w:hAnsi="Calibri" w:cs="Calibri"/>
        </w:rPr>
        <w:t>pecial interest groups anxious to get the economy up and running as quickly as possible.</w:t>
      </w:r>
    </w:p>
    <w:p w14:paraId="06016831" w14:textId="22849DA2" w:rsidR="00647AEE" w:rsidRDefault="00F65C21" w:rsidP="00647AEE">
      <w:pPr>
        <w:spacing w:after="120"/>
        <w:rPr>
          <w:rFonts w:ascii="Calibri" w:hAnsi="Calibri" w:cs="Calibri"/>
        </w:rPr>
      </w:pPr>
      <w:r>
        <w:rPr>
          <w:rFonts w:ascii="Calibri" w:hAnsi="Calibri" w:cs="Calibri"/>
        </w:rPr>
        <w:t xml:space="preserve">What is important is that </w:t>
      </w:r>
      <w:r w:rsidR="0035597B">
        <w:rPr>
          <w:rFonts w:ascii="Calibri" w:hAnsi="Calibri" w:cs="Calibri"/>
        </w:rPr>
        <w:t>the Premier and his appointed</w:t>
      </w:r>
      <w:r w:rsidR="00647AEE">
        <w:rPr>
          <w:rFonts w:ascii="Calibri" w:hAnsi="Calibri" w:cs="Calibri"/>
        </w:rPr>
        <w:t xml:space="preserve"> Economic and Social Recovery Advisory Taskforce </w:t>
      </w:r>
      <w:r>
        <w:rPr>
          <w:rFonts w:ascii="Calibri" w:hAnsi="Calibri" w:cs="Calibri"/>
        </w:rPr>
        <w:t>listen</w:t>
      </w:r>
      <w:r w:rsidR="00D02E12">
        <w:rPr>
          <w:rFonts w:ascii="Calibri" w:hAnsi="Calibri" w:cs="Calibri"/>
        </w:rPr>
        <w:t>,</w:t>
      </w:r>
      <w:r>
        <w:rPr>
          <w:rFonts w:ascii="Calibri" w:hAnsi="Calibri" w:cs="Calibri"/>
        </w:rPr>
        <w:t xml:space="preserve"> not just to those with the loudest voice, but consider a future </w:t>
      </w:r>
      <w:r w:rsidR="0033784F">
        <w:rPr>
          <w:rFonts w:ascii="Calibri" w:hAnsi="Calibri" w:cs="Calibri"/>
        </w:rPr>
        <w:t>that is inclusive of all</w:t>
      </w:r>
      <w:r>
        <w:rPr>
          <w:rFonts w:ascii="Calibri" w:hAnsi="Calibri" w:cs="Calibri"/>
        </w:rPr>
        <w:t xml:space="preserve"> Tasmanians</w:t>
      </w:r>
      <w:r w:rsidR="00647AEE">
        <w:rPr>
          <w:rFonts w:ascii="Calibri" w:hAnsi="Calibri" w:cs="Calibri"/>
        </w:rPr>
        <w:t>.</w:t>
      </w:r>
    </w:p>
    <w:p w14:paraId="547362E2" w14:textId="3A58B951" w:rsidR="005E6829" w:rsidRDefault="00647AEE" w:rsidP="005E6829">
      <w:pPr>
        <w:spacing w:after="120"/>
        <w:rPr>
          <w:rFonts w:ascii="Calibri" w:hAnsi="Calibri" w:cs="Calibri"/>
        </w:rPr>
      </w:pPr>
      <w:r>
        <w:rPr>
          <w:rFonts w:ascii="Calibri" w:hAnsi="Calibri" w:cs="Calibri"/>
        </w:rPr>
        <w:t xml:space="preserve">The first piece of advice </w:t>
      </w:r>
      <w:r w:rsidR="0033784F">
        <w:rPr>
          <w:rFonts w:ascii="Calibri" w:hAnsi="Calibri" w:cs="Calibri"/>
        </w:rPr>
        <w:t>Health Consumers Tasmania</w:t>
      </w:r>
      <w:r>
        <w:rPr>
          <w:rFonts w:ascii="Calibri" w:hAnsi="Calibri" w:cs="Calibri"/>
        </w:rPr>
        <w:t xml:space="preserve"> offers th</w:t>
      </w:r>
      <w:r w:rsidR="0035597B">
        <w:rPr>
          <w:rFonts w:ascii="Calibri" w:hAnsi="Calibri" w:cs="Calibri"/>
        </w:rPr>
        <w:t>e Premier and his</w:t>
      </w:r>
      <w:r>
        <w:rPr>
          <w:rFonts w:ascii="Calibri" w:hAnsi="Calibri" w:cs="Calibri"/>
        </w:rPr>
        <w:t xml:space="preserve"> </w:t>
      </w:r>
      <w:r w:rsidR="00392808">
        <w:rPr>
          <w:rFonts w:ascii="Calibri" w:hAnsi="Calibri" w:cs="Calibri"/>
        </w:rPr>
        <w:t>T</w:t>
      </w:r>
      <w:r>
        <w:rPr>
          <w:rFonts w:ascii="Calibri" w:hAnsi="Calibri" w:cs="Calibri"/>
        </w:rPr>
        <w:t>askforce is</w:t>
      </w:r>
      <w:r w:rsidR="005C6DE7">
        <w:rPr>
          <w:rFonts w:ascii="Calibri" w:hAnsi="Calibri" w:cs="Calibri"/>
        </w:rPr>
        <w:t xml:space="preserve"> that many in the community </w:t>
      </w:r>
      <w:r w:rsidR="00392808">
        <w:rPr>
          <w:rFonts w:ascii="Calibri" w:hAnsi="Calibri" w:cs="Calibri"/>
        </w:rPr>
        <w:t>believe</w:t>
      </w:r>
      <w:r w:rsidR="005C6DE7">
        <w:rPr>
          <w:rFonts w:ascii="Calibri" w:hAnsi="Calibri" w:cs="Calibri"/>
        </w:rPr>
        <w:t xml:space="preserve"> that </w:t>
      </w:r>
      <w:r w:rsidR="0035597B">
        <w:rPr>
          <w:rFonts w:ascii="Calibri" w:hAnsi="Calibri" w:cs="Calibri"/>
        </w:rPr>
        <w:t xml:space="preserve">we </w:t>
      </w:r>
      <w:r w:rsidR="00392808">
        <w:rPr>
          <w:rFonts w:ascii="Calibri" w:hAnsi="Calibri" w:cs="Calibri"/>
        </w:rPr>
        <w:t>cannot</w:t>
      </w:r>
      <w:r w:rsidR="005C6DE7">
        <w:rPr>
          <w:rFonts w:ascii="Calibri" w:hAnsi="Calibri" w:cs="Calibri"/>
        </w:rPr>
        <w:t xml:space="preserve"> quickly </w:t>
      </w:r>
      <w:r w:rsidR="00392808">
        <w:rPr>
          <w:rFonts w:ascii="Calibri" w:hAnsi="Calibri" w:cs="Calibri"/>
        </w:rPr>
        <w:t>snap</w:t>
      </w:r>
      <w:r w:rsidR="005C6DE7">
        <w:rPr>
          <w:rFonts w:ascii="Calibri" w:hAnsi="Calibri" w:cs="Calibri"/>
        </w:rPr>
        <w:t xml:space="preserve"> back to the way things were, particularly as </w:t>
      </w:r>
      <w:r w:rsidR="005E6829">
        <w:rPr>
          <w:rFonts w:ascii="Calibri" w:hAnsi="Calibri" w:cs="Calibri"/>
        </w:rPr>
        <w:t xml:space="preserve">we watch </w:t>
      </w:r>
      <w:r w:rsidR="005C6DE7">
        <w:rPr>
          <w:rFonts w:ascii="Calibri" w:hAnsi="Calibri" w:cs="Calibri"/>
        </w:rPr>
        <w:t xml:space="preserve">places like </w:t>
      </w:r>
      <w:r w:rsidR="005E6829">
        <w:rPr>
          <w:rFonts w:ascii="Calibri" w:hAnsi="Calibri" w:cs="Calibri"/>
        </w:rPr>
        <w:t>Victoria</w:t>
      </w:r>
      <w:r w:rsidR="005C6DE7">
        <w:rPr>
          <w:rFonts w:ascii="Calibri" w:hAnsi="Calibri" w:cs="Calibri"/>
        </w:rPr>
        <w:t xml:space="preserve"> </w:t>
      </w:r>
      <w:r w:rsidR="005E6829">
        <w:rPr>
          <w:rFonts w:ascii="Calibri" w:hAnsi="Calibri" w:cs="Calibri"/>
        </w:rPr>
        <w:t xml:space="preserve">struggle to fully manage </w:t>
      </w:r>
      <w:r w:rsidR="0035597B">
        <w:rPr>
          <w:rFonts w:ascii="Calibri" w:hAnsi="Calibri" w:cs="Calibri"/>
        </w:rPr>
        <w:t>a possible second outbreak</w:t>
      </w:r>
      <w:r w:rsidR="005E6829">
        <w:rPr>
          <w:rFonts w:ascii="Calibri" w:hAnsi="Calibri" w:cs="Calibri"/>
        </w:rPr>
        <w:t>.</w:t>
      </w:r>
    </w:p>
    <w:p w14:paraId="33771FC1" w14:textId="439C745E" w:rsidR="000E633B" w:rsidRDefault="000E633B" w:rsidP="000E633B">
      <w:pPr>
        <w:spacing w:after="120"/>
        <w:rPr>
          <w:rFonts w:ascii="Calibri" w:hAnsi="Calibri" w:cs="Calibri"/>
        </w:rPr>
      </w:pPr>
      <w:r>
        <w:rPr>
          <w:rFonts w:ascii="Calibri" w:hAnsi="Calibri" w:cs="Calibri"/>
        </w:rPr>
        <w:t xml:space="preserve">Any easing of restrictions requires strong community support and feedback indicates that many are in favour of a cautious and phased </w:t>
      </w:r>
      <w:r w:rsidR="0033784F">
        <w:rPr>
          <w:rFonts w:ascii="Calibri" w:hAnsi="Calibri" w:cs="Calibri"/>
        </w:rPr>
        <w:t>approach</w:t>
      </w:r>
      <w:r>
        <w:rPr>
          <w:rFonts w:ascii="Calibri" w:hAnsi="Calibri" w:cs="Calibri"/>
        </w:rPr>
        <w:t>. They are telling Health Consumers Tasmania that “</w:t>
      </w:r>
      <w:r w:rsidR="00392808">
        <w:rPr>
          <w:rFonts w:ascii="Calibri" w:hAnsi="Calibri" w:cs="Calibri"/>
        </w:rPr>
        <w:t>r</w:t>
      </w:r>
      <w:r w:rsidRPr="00534DBB">
        <w:rPr>
          <w:rFonts w:ascii="Calibri" w:hAnsi="Calibri" w:cs="Calibri"/>
        </w:rPr>
        <w:t>estrictions should be relaxed rather than removed in some cases</w:t>
      </w:r>
      <w:r>
        <w:rPr>
          <w:rFonts w:ascii="Calibri" w:hAnsi="Calibri" w:cs="Calibri"/>
        </w:rPr>
        <w:t>” and “</w:t>
      </w:r>
      <w:r w:rsidRPr="00534DBB">
        <w:rPr>
          <w:rFonts w:ascii="Calibri" w:hAnsi="Calibri" w:cs="Calibri"/>
        </w:rPr>
        <w:t>I think some relaxation but carefully monitored and knowing it may need to change back again</w:t>
      </w:r>
      <w:r>
        <w:rPr>
          <w:rFonts w:ascii="Calibri" w:hAnsi="Calibri" w:cs="Calibri"/>
        </w:rPr>
        <w:t>”</w:t>
      </w:r>
      <w:r w:rsidR="0033784F">
        <w:rPr>
          <w:rFonts w:ascii="Calibri" w:hAnsi="Calibri" w:cs="Calibri"/>
        </w:rPr>
        <w:t xml:space="preserve"> in the case of further outbreaks</w:t>
      </w:r>
      <w:r>
        <w:rPr>
          <w:rFonts w:ascii="Calibri" w:hAnsi="Calibri" w:cs="Calibri"/>
        </w:rPr>
        <w:t>.</w:t>
      </w:r>
    </w:p>
    <w:p w14:paraId="7A8F662C" w14:textId="3BA76F0C" w:rsidR="005C6DE7" w:rsidRDefault="00957CBB" w:rsidP="000E633B">
      <w:pPr>
        <w:spacing w:after="120"/>
        <w:rPr>
          <w:rFonts w:ascii="Calibri" w:hAnsi="Calibri" w:cs="Calibri"/>
        </w:rPr>
      </w:pPr>
      <w:r>
        <w:rPr>
          <w:rFonts w:ascii="Calibri" w:hAnsi="Calibri" w:cs="Calibri"/>
        </w:rPr>
        <w:t xml:space="preserve">Governments also </w:t>
      </w:r>
      <w:r w:rsidR="00392808">
        <w:rPr>
          <w:rFonts w:ascii="Calibri" w:hAnsi="Calibri" w:cs="Calibri"/>
        </w:rPr>
        <w:t>need</w:t>
      </w:r>
      <w:r>
        <w:rPr>
          <w:rFonts w:ascii="Calibri" w:hAnsi="Calibri" w:cs="Calibri"/>
        </w:rPr>
        <w:t xml:space="preserve"> to be careful that </w:t>
      </w:r>
      <w:r w:rsidR="00392808">
        <w:rPr>
          <w:rFonts w:ascii="Calibri" w:hAnsi="Calibri" w:cs="Calibri"/>
        </w:rPr>
        <w:t>they</w:t>
      </w:r>
      <w:r>
        <w:rPr>
          <w:rFonts w:ascii="Calibri" w:hAnsi="Calibri" w:cs="Calibri"/>
        </w:rPr>
        <w:t xml:space="preserve"> </w:t>
      </w:r>
      <w:r w:rsidR="00392808">
        <w:rPr>
          <w:rFonts w:ascii="Calibri" w:hAnsi="Calibri" w:cs="Calibri"/>
        </w:rPr>
        <w:t>do not</w:t>
      </w:r>
      <w:r>
        <w:rPr>
          <w:rFonts w:ascii="Calibri" w:hAnsi="Calibri" w:cs="Calibri"/>
        </w:rPr>
        <w:t xml:space="preserve"> </w:t>
      </w:r>
      <w:r w:rsidR="005C6DE7">
        <w:rPr>
          <w:rFonts w:ascii="Calibri" w:hAnsi="Calibri" w:cs="Calibri"/>
        </w:rPr>
        <w:t>create a two-tiered system whereby those who are</w:t>
      </w:r>
      <w:r w:rsidR="0033784F">
        <w:rPr>
          <w:rFonts w:ascii="Calibri" w:hAnsi="Calibri" w:cs="Calibri"/>
        </w:rPr>
        <w:t xml:space="preserve"> more</w:t>
      </w:r>
      <w:r w:rsidR="005C6DE7">
        <w:rPr>
          <w:rFonts w:ascii="Calibri" w:hAnsi="Calibri" w:cs="Calibri"/>
        </w:rPr>
        <w:t xml:space="preserve"> at risk</w:t>
      </w:r>
      <w:r w:rsidR="00B03841">
        <w:rPr>
          <w:rFonts w:ascii="Calibri" w:hAnsi="Calibri" w:cs="Calibri"/>
        </w:rPr>
        <w:t xml:space="preserve"> from Coronavirus</w:t>
      </w:r>
      <w:r w:rsidR="0033784F">
        <w:rPr>
          <w:rFonts w:ascii="Calibri" w:hAnsi="Calibri" w:cs="Calibri"/>
        </w:rPr>
        <w:t xml:space="preserve">, for example, </w:t>
      </w:r>
      <w:r w:rsidR="005C6DE7">
        <w:rPr>
          <w:rFonts w:ascii="Calibri" w:hAnsi="Calibri" w:cs="Calibri"/>
        </w:rPr>
        <w:t>the elderly</w:t>
      </w:r>
      <w:r w:rsidR="0035597B">
        <w:rPr>
          <w:rFonts w:ascii="Calibri" w:hAnsi="Calibri" w:cs="Calibri"/>
        </w:rPr>
        <w:t xml:space="preserve"> and </w:t>
      </w:r>
      <w:r w:rsidR="005C6DE7">
        <w:rPr>
          <w:rFonts w:ascii="Calibri" w:hAnsi="Calibri" w:cs="Calibri"/>
        </w:rPr>
        <w:t xml:space="preserve">those with chronic health conditions are </w:t>
      </w:r>
      <w:r>
        <w:rPr>
          <w:rFonts w:ascii="Calibri" w:hAnsi="Calibri" w:cs="Calibri"/>
        </w:rPr>
        <w:t>told</w:t>
      </w:r>
      <w:r w:rsidR="005C6DE7">
        <w:rPr>
          <w:rFonts w:ascii="Calibri" w:hAnsi="Calibri" w:cs="Calibri"/>
        </w:rPr>
        <w:t xml:space="preserve"> to stay home while others enjoy freedom of movement.</w:t>
      </w:r>
    </w:p>
    <w:p w14:paraId="22500EE0" w14:textId="605A0C5D" w:rsidR="0033784F" w:rsidRDefault="000E633B">
      <w:pPr>
        <w:rPr>
          <w:rFonts w:ascii="Calibri" w:hAnsi="Calibri" w:cs="Calibri"/>
        </w:rPr>
      </w:pPr>
      <w:r>
        <w:rPr>
          <w:rFonts w:ascii="Calibri" w:hAnsi="Calibri" w:cs="Calibri"/>
        </w:rPr>
        <w:t>This leads us to the s</w:t>
      </w:r>
      <w:r w:rsidR="00647AEE">
        <w:rPr>
          <w:rFonts w:ascii="Calibri" w:hAnsi="Calibri" w:cs="Calibri"/>
        </w:rPr>
        <w:t>econd</w:t>
      </w:r>
      <w:r>
        <w:rPr>
          <w:rFonts w:ascii="Calibri" w:hAnsi="Calibri" w:cs="Calibri"/>
        </w:rPr>
        <w:t xml:space="preserve"> piece of advice</w:t>
      </w:r>
      <w:r w:rsidR="0033784F">
        <w:rPr>
          <w:rFonts w:ascii="Calibri" w:hAnsi="Calibri" w:cs="Calibri"/>
        </w:rPr>
        <w:t xml:space="preserve"> Health Consumers Tasmania </w:t>
      </w:r>
      <w:r>
        <w:rPr>
          <w:rFonts w:ascii="Calibri" w:hAnsi="Calibri" w:cs="Calibri"/>
        </w:rPr>
        <w:t>would offer the Premie</w:t>
      </w:r>
      <w:r w:rsidR="0035597B">
        <w:rPr>
          <w:rFonts w:ascii="Calibri" w:hAnsi="Calibri" w:cs="Calibri"/>
        </w:rPr>
        <w:t xml:space="preserve">r and his </w:t>
      </w:r>
      <w:r w:rsidR="00392808">
        <w:rPr>
          <w:rFonts w:ascii="Calibri" w:hAnsi="Calibri" w:cs="Calibri"/>
        </w:rPr>
        <w:t>Taskforce</w:t>
      </w:r>
      <w:r>
        <w:rPr>
          <w:rFonts w:ascii="Calibri" w:hAnsi="Calibri" w:cs="Calibri"/>
        </w:rPr>
        <w:t>. M</w:t>
      </w:r>
      <w:r w:rsidR="00647AEE">
        <w:rPr>
          <w:rFonts w:ascii="Calibri" w:hAnsi="Calibri" w:cs="Calibri"/>
        </w:rPr>
        <w:t xml:space="preserve">any in the community </w:t>
      </w:r>
      <w:r>
        <w:rPr>
          <w:rFonts w:ascii="Calibri" w:hAnsi="Calibri" w:cs="Calibri"/>
        </w:rPr>
        <w:t>have an expectation that there will be a “new normal”</w:t>
      </w:r>
      <w:r w:rsidR="005C6DE7">
        <w:rPr>
          <w:rFonts w:ascii="Calibri" w:hAnsi="Calibri" w:cs="Calibri"/>
        </w:rPr>
        <w:t xml:space="preserve"> and that we </w:t>
      </w:r>
      <w:r w:rsidR="00392808">
        <w:rPr>
          <w:rFonts w:ascii="Calibri" w:hAnsi="Calibri" w:cs="Calibri"/>
        </w:rPr>
        <w:t>do not</w:t>
      </w:r>
      <w:r w:rsidR="005C6DE7">
        <w:rPr>
          <w:rFonts w:ascii="Calibri" w:hAnsi="Calibri" w:cs="Calibri"/>
        </w:rPr>
        <w:t xml:space="preserve"> </w:t>
      </w:r>
      <w:r w:rsidR="00392808">
        <w:rPr>
          <w:rFonts w:ascii="Calibri" w:hAnsi="Calibri" w:cs="Calibri"/>
        </w:rPr>
        <w:t>automatically</w:t>
      </w:r>
      <w:r w:rsidR="005C6DE7">
        <w:rPr>
          <w:rFonts w:ascii="Calibri" w:hAnsi="Calibri" w:cs="Calibri"/>
        </w:rPr>
        <w:t xml:space="preserve"> </w:t>
      </w:r>
      <w:r w:rsidR="00392808">
        <w:rPr>
          <w:rFonts w:ascii="Calibri" w:hAnsi="Calibri" w:cs="Calibri"/>
        </w:rPr>
        <w:t>revert</w:t>
      </w:r>
      <w:r w:rsidR="005C6DE7">
        <w:rPr>
          <w:rFonts w:ascii="Calibri" w:hAnsi="Calibri" w:cs="Calibri"/>
        </w:rPr>
        <w:t xml:space="preserve"> to the way things were.</w:t>
      </w:r>
      <w:r w:rsidR="00B03841">
        <w:rPr>
          <w:rFonts w:ascii="Calibri" w:hAnsi="Calibri" w:cs="Calibri"/>
        </w:rPr>
        <w:t xml:space="preserve"> </w:t>
      </w:r>
      <w:r w:rsidR="005C6DE7">
        <w:rPr>
          <w:rFonts w:ascii="Calibri" w:hAnsi="Calibri" w:cs="Calibri"/>
        </w:rPr>
        <w:t>This is complex but worth exploring</w:t>
      </w:r>
      <w:r w:rsidR="0033784F">
        <w:rPr>
          <w:rFonts w:ascii="Calibri" w:hAnsi="Calibri" w:cs="Calibri"/>
        </w:rPr>
        <w:t xml:space="preserve"> further</w:t>
      </w:r>
      <w:r w:rsidR="005C6DE7">
        <w:rPr>
          <w:rFonts w:ascii="Calibri" w:hAnsi="Calibri" w:cs="Calibri"/>
        </w:rPr>
        <w:t xml:space="preserve">. </w:t>
      </w:r>
    </w:p>
    <w:p w14:paraId="4623E363" w14:textId="18E240F4" w:rsidR="008637F4" w:rsidRDefault="005C6DE7">
      <w:pPr>
        <w:rPr>
          <w:rFonts w:ascii="Calibri" w:hAnsi="Calibri" w:cs="Calibri"/>
        </w:rPr>
      </w:pPr>
      <w:r>
        <w:rPr>
          <w:rFonts w:ascii="Calibri" w:hAnsi="Calibri" w:cs="Calibri"/>
        </w:rPr>
        <w:t xml:space="preserve">Many </w:t>
      </w:r>
      <w:r w:rsidR="008637F4">
        <w:rPr>
          <w:rFonts w:ascii="Calibri" w:hAnsi="Calibri" w:cs="Calibri"/>
        </w:rPr>
        <w:t>do not</w:t>
      </w:r>
      <w:r>
        <w:rPr>
          <w:rFonts w:ascii="Calibri" w:hAnsi="Calibri" w:cs="Calibri"/>
        </w:rPr>
        <w:t xml:space="preserve"> realise that the way things were</w:t>
      </w:r>
      <w:r w:rsidR="008637F4">
        <w:rPr>
          <w:rFonts w:ascii="Calibri" w:hAnsi="Calibri" w:cs="Calibri"/>
        </w:rPr>
        <w:t xml:space="preserve"> </w:t>
      </w:r>
      <w:r w:rsidR="0033784F">
        <w:rPr>
          <w:rFonts w:ascii="Calibri" w:hAnsi="Calibri" w:cs="Calibri"/>
        </w:rPr>
        <w:t>was</w:t>
      </w:r>
      <w:r w:rsidR="008637F4">
        <w:rPr>
          <w:rFonts w:ascii="Calibri" w:hAnsi="Calibri" w:cs="Calibri"/>
        </w:rPr>
        <w:t xml:space="preserve"> </w:t>
      </w:r>
      <w:r>
        <w:rPr>
          <w:rFonts w:ascii="Calibri" w:hAnsi="Calibri" w:cs="Calibri"/>
        </w:rPr>
        <w:t xml:space="preserve">not sustainable. </w:t>
      </w:r>
      <w:r w:rsidR="0033784F">
        <w:rPr>
          <w:rFonts w:ascii="Calibri" w:hAnsi="Calibri" w:cs="Calibri"/>
        </w:rPr>
        <w:t>Pre</w:t>
      </w:r>
      <w:r w:rsidR="0035597B">
        <w:rPr>
          <w:rFonts w:ascii="Calibri" w:hAnsi="Calibri" w:cs="Calibri"/>
        </w:rPr>
        <w:t>-C</w:t>
      </w:r>
      <w:r w:rsidR="0033784F">
        <w:rPr>
          <w:rFonts w:ascii="Calibri" w:hAnsi="Calibri" w:cs="Calibri"/>
        </w:rPr>
        <w:t xml:space="preserve">oronavirus, our way of living </w:t>
      </w:r>
      <w:r>
        <w:rPr>
          <w:rFonts w:ascii="Calibri" w:hAnsi="Calibri" w:cs="Calibri"/>
        </w:rPr>
        <w:t xml:space="preserve">was </w:t>
      </w:r>
      <w:r w:rsidR="00B03841">
        <w:rPr>
          <w:rFonts w:ascii="Calibri" w:hAnsi="Calibri" w:cs="Calibri"/>
        </w:rPr>
        <w:t>based</w:t>
      </w:r>
      <w:r>
        <w:rPr>
          <w:rFonts w:ascii="Calibri" w:hAnsi="Calibri" w:cs="Calibri"/>
        </w:rPr>
        <w:t xml:space="preserve"> on spending our whole life sacrificing our</w:t>
      </w:r>
      <w:r w:rsidR="008637F4">
        <w:rPr>
          <w:rFonts w:ascii="Calibri" w:hAnsi="Calibri" w:cs="Calibri"/>
        </w:rPr>
        <w:t xml:space="preserve"> individual and collective</w:t>
      </w:r>
      <w:r>
        <w:rPr>
          <w:rFonts w:ascii="Calibri" w:hAnsi="Calibri" w:cs="Calibri"/>
        </w:rPr>
        <w:t xml:space="preserve"> health to make money, then as we </w:t>
      </w:r>
      <w:r w:rsidR="0033784F">
        <w:rPr>
          <w:rFonts w:ascii="Calibri" w:hAnsi="Calibri" w:cs="Calibri"/>
        </w:rPr>
        <w:t xml:space="preserve">became </w:t>
      </w:r>
      <w:r>
        <w:rPr>
          <w:rFonts w:ascii="Calibri" w:hAnsi="Calibri" w:cs="Calibri"/>
        </w:rPr>
        <w:t xml:space="preserve">older, we </w:t>
      </w:r>
      <w:r w:rsidR="008637F4">
        <w:rPr>
          <w:rFonts w:ascii="Calibri" w:hAnsi="Calibri" w:cs="Calibri"/>
        </w:rPr>
        <w:t>would attempt</w:t>
      </w:r>
      <w:r>
        <w:rPr>
          <w:rFonts w:ascii="Calibri" w:hAnsi="Calibri" w:cs="Calibri"/>
        </w:rPr>
        <w:t xml:space="preserve"> to spend that money trying to regain lost health</w:t>
      </w:r>
      <w:r w:rsidR="008637F4">
        <w:rPr>
          <w:rFonts w:ascii="Calibri" w:hAnsi="Calibri" w:cs="Calibri"/>
        </w:rPr>
        <w:t xml:space="preserve"> – but th</w:t>
      </w:r>
      <w:r w:rsidR="00957CBB">
        <w:rPr>
          <w:rFonts w:ascii="Calibri" w:hAnsi="Calibri" w:cs="Calibri"/>
        </w:rPr>
        <w:t>is approach</w:t>
      </w:r>
      <w:r w:rsidR="008637F4">
        <w:rPr>
          <w:rFonts w:ascii="Calibri" w:hAnsi="Calibri" w:cs="Calibri"/>
        </w:rPr>
        <w:t xml:space="preserve"> </w:t>
      </w:r>
      <w:r w:rsidR="0033784F">
        <w:rPr>
          <w:rFonts w:ascii="Calibri" w:hAnsi="Calibri" w:cs="Calibri"/>
        </w:rPr>
        <w:t xml:space="preserve">rarely </w:t>
      </w:r>
      <w:r w:rsidR="008637F4">
        <w:rPr>
          <w:rFonts w:ascii="Calibri" w:hAnsi="Calibri" w:cs="Calibri"/>
        </w:rPr>
        <w:t>work</w:t>
      </w:r>
      <w:r w:rsidR="0033784F">
        <w:rPr>
          <w:rFonts w:ascii="Calibri" w:hAnsi="Calibri" w:cs="Calibri"/>
        </w:rPr>
        <w:t>s</w:t>
      </w:r>
      <w:r w:rsidR="008637F4">
        <w:rPr>
          <w:rFonts w:ascii="Calibri" w:hAnsi="Calibri" w:cs="Calibri"/>
        </w:rPr>
        <w:t xml:space="preserve">. </w:t>
      </w:r>
      <w:r w:rsidR="00957CBB">
        <w:rPr>
          <w:rFonts w:ascii="Calibri" w:hAnsi="Calibri" w:cs="Calibri"/>
        </w:rPr>
        <w:t>For many years we have watched</w:t>
      </w:r>
      <w:r w:rsidR="008637F4">
        <w:rPr>
          <w:rFonts w:ascii="Calibri" w:hAnsi="Calibri" w:cs="Calibri"/>
        </w:rPr>
        <w:t xml:space="preserve"> </w:t>
      </w:r>
      <w:r w:rsidR="0033784F">
        <w:rPr>
          <w:rFonts w:ascii="Calibri" w:hAnsi="Calibri" w:cs="Calibri"/>
        </w:rPr>
        <w:t xml:space="preserve">as </w:t>
      </w:r>
      <w:r w:rsidR="008637F4">
        <w:rPr>
          <w:rFonts w:ascii="Calibri" w:hAnsi="Calibri" w:cs="Calibri"/>
        </w:rPr>
        <w:t xml:space="preserve">increasing numbers of people </w:t>
      </w:r>
      <w:r w:rsidR="00392808">
        <w:rPr>
          <w:rFonts w:ascii="Calibri" w:hAnsi="Calibri" w:cs="Calibri"/>
        </w:rPr>
        <w:t xml:space="preserve">present </w:t>
      </w:r>
      <w:r w:rsidR="008637F4">
        <w:rPr>
          <w:rFonts w:ascii="Calibri" w:hAnsi="Calibri" w:cs="Calibri"/>
        </w:rPr>
        <w:t xml:space="preserve">with chronic </w:t>
      </w:r>
      <w:r w:rsidR="00B03841">
        <w:rPr>
          <w:rFonts w:ascii="Calibri" w:hAnsi="Calibri" w:cs="Calibri"/>
        </w:rPr>
        <w:t xml:space="preserve">health </w:t>
      </w:r>
      <w:r w:rsidR="008637F4">
        <w:rPr>
          <w:rFonts w:ascii="Calibri" w:hAnsi="Calibri" w:cs="Calibri"/>
        </w:rPr>
        <w:t xml:space="preserve">conditions, </w:t>
      </w:r>
      <w:r w:rsidR="0033784F">
        <w:rPr>
          <w:rFonts w:ascii="Calibri" w:hAnsi="Calibri" w:cs="Calibri"/>
        </w:rPr>
        <w:t xml:space="preserve">we see </w:t>
      </w:r>
      <w:r w:rsidR="008637F4">
        <w:rPr>
          <w:rFonts w:ascii="Calibri" w:hAnsi="Calibri" w:cs="Calibri"/>
        </w:rPr>
        <w:t xml:space="preserve">a generation who for the first time may not be as healthy as their elders, and our youth suffering elevated levels of anxiety and stress never seen before. The burden this was placing on our economy, budgets, infrastructure </w:t>
      </w:r>
      <w:r w:rsidR="0033784F">
        <w:rPr>
          <w:rFonts w:ascii="Calibri" w:hAnsi="Calibri" w:cs="Calibri"/>
        </w:rPr>
        <w:t>was</w:t>
      </w:r>
      <w:r w:rsidR="0035597B">
        <w:rPr>
          <w:rFonts w:ascii="Calibri" w:hAnsi="Calibri" w:cs="Calibri"/>
        </w:rPr>
        <w:t xml:space="preserve"> a</w:t>
      </w:r>
      <w:r w:rsidR="008637F4">
        <w:rPr>
          <w:rFonts w:ascii="Calibri" w:hAnsi="Calibri" w:cs="Calibri"/>
        </w:rPr>
        <w:t xml:space="preserve"> cost that we c</w:t>
      </w:r>
      <w:r w:rsidR="0033784F">
        <w:rPr>
          <w:rFonts w:ascii="Calibri" w:hAnsi="Calibri" w:cs="Calibri"/>
        </w:rPr>
        <w:t>ould</w:t>
      </w:r>
      <w:r w:rsidR="008637F4">
        <w:rPr>
          <w:rFonts w:ascii="Calibri" w:hAnsi="Calibri" w:cs="Calibri"/>
        </w:rPr>
        <w:t xml:space="preserve"> no longer afford</w:t>
      </w:r>
      <w:r w:rsidR="00F87568">
        <w:rPr>
          <w:rFonts w:ascii="Calibri" w:hAnsi="Calibri" w:cs="Calibri"/>
        </w:rPr>
        <w:t xml:space="preserve"> or afford to ignore</w:t>
      </w:r>
      <w:r w:rsidR="008637F4">
        <w:rPr>
          <w:rFonts w:ascii="Calibri" w:hAnsi="Calibri" w:cs="Calibri"/>
        </w:rPr>
        <w:t>.</w:t>
      </w:r>
    </w:p>
    <w:p w14:paraId="54089BEB" w14:textId="085DF691" w:rsidR="00AF18F0" w:rsidRDefault="00F87568" w:rsidP="00AF18F0">
      <w:pPr>
        <w:rPr>
          <w:rFonts w:ascii="Calibri" w:hAnsi="Calibri" w:cs="Calibri"/>
        </w:rPr>
      </w:pPr>
      <w:r>
        <w:rPr>
          <w:rFonts w:ascii="Calibri" w:hAnsi="Calibri" w:cs="Calibri"/>
        </w:rPr>
        <w:t xml:space="preserve">On the other hand, </w:t>
      </w:r>
      <w:r w:rsidR="0033784F">
        <w:rPr>
          <w:rFonts w:ascii="Calibri" w:hAnsi="Calibri" w:cs="Calibri"/>
        </w:rPr>
        <w:t xml:space="preserve">throughout the </w:t>
      </w:r>
      <w:r w:rsidR="0044122C">
        <w:rPr>
          <w:rFonts w:ascii="Calibri" w:hAnsi="Calibri" w:cs="Calibri"/>
        </w:rPr>
        <w:t>lockdown</w:t>
      </w:r>
      <w:r w:rsidR="00880A29">
        <w:rPr>
          <w:rFonts w:ascii="Calibri" w:hAnsi="Calibri" w:cs="Calibri"/>
        </w:rPr>
        <w:t>,</w:t>
      </w:r>
      <w:r w:rsidR="008637F4">
        <w:rPr>
          <w:rFonts w:ascii="Calibri" w:hAnsi="Calibri" w:cs="Calibri"/>
        </w:rPr>
        <w:t xml:space="preserve"> health </w:t>
      </w:r>
      <w:r>
        <w:rPr>
          <w:rFonts w:ascii="Calibri" w:hAnsi="Calibri" w:cs="Calibri"/>
        </w:rPr>
        <w:t>was</w:t>
      </w:r>
      <w:r w:rsidR="008637F4">
        <w:rPr>
          <w:rFonts w:ascii="Calibri" w:hAnsi="Calibri" w:cs="Calibri"/>
        </w:rPr>
        <w:t xml:space="preserve"> given priority over everything else </w:t>
      </w:r>
      <w:r w:rsidR="0044122C">
        <w:rPr>
          <w:rFonts w:ascii="Calibri" w:hAnsi="Calibri" w:cs="Calibri"/>
        </w:rPr>
        <w:t xml:space="preserve">which has been </w:t>
      </w:r>
      <w:r w:rsidR="00880A29">
        <w:rPr>
          <w:rFonts w:ascii="Calibri" w:hAnsi="Calibri" w:cs="Calibri"/>
        </w:rPr>
        <w:t>at</w:t>
      </w:r>
      <w:r w:rsidR="008637F4">
        <w:rPr>
          <w:rFonts w:ascii="Calibri" w:hAnsi="Calibri" w:cs="Calibri"/>
        </w:rPr>
        <w:t xml:space="preserve"> a cost to our individual and collective wealth.</w:t>
      </w:r>
      <w:r w:rsidR="00880A29">
        <w:rPr>
          <w:rFonts w:ascii="Calibri" w:hAnsi="Calibri" w:cs="Calibri"/>
        </w:rPr>
        <w:t xml:space="preserve"> Whilst, this </w:t>
      </w:r>
      <w:r w:rsidR="00957CBB">
        <w:rPr>
          <w:rFonts w:ascii="Calibri" w:hAnsi="Calibri" w:cs="Calibri"/>
        </w:rPr>
        <w:t xml:space="preserve">approach </w:t>
      </w:r>
      <w:r w:rsidR="00880A29">
        <w:rPr>
          <w:rFonts w:ascii="Calibri" w:hAnsi="Calibri" w:cs="Calibri"/>
        </w:rPr>
        <w:t>is also</w:t>
      </w:r>
      <w:r w:rsidR="00957CBB">
        <w:rPr>
          <w:rFonts w:ascii="Calibri" w:hAnsi="Calibri" w:cs="Calibri"/>
        </w:rPr>
        <w:t xml:space="preserve"> </w:t>
      </w:r>
      <w:r w:rsidR="00880A29">
        <w:rPr>
          <w:rFonts w:ascii="Calibri" w:hAnsi="Calibri" w:cs="Calibri"/>
        </w:rPr>
        <w:t xml:space="preserve">not sustainable, </w:t>
      </w:r>
      <w:r w:rsidR="00957CBB">
        <w:rPr>
          <w:rFonts w:ascii="Calibri" w:hAnsi="Calibri" w:cs="Calibri"/>
        </w:rPr>
        <w:t>living through it</w:t>
      </w:r>
      <w:r w:rsidR="00880A29">
        <w:rPr>
          <w:rFonts w:ascii="Calibri" w:hAnsi="Calibri" w:cs="Calibri"/>
        </w:rPr>
        <w:t xml:space="preserve"> does teach us some fundamentals that we need to take into </w:t>
      </w:r>
      <w:r>
        <w:rPr>
          <w:rFonts w:ascii="Calibri" w:hAnsi="Calibri" w:cs="Calibri"/>
        </w:rPr>
        <w:t>a</w:t>
      </w:r>
      <w:r w:rsidR="00880A29">
        <w:rPr>
          <w:rFonts w:ascii="Calibri" w:hAnsi="Calibri" w:cs="Calibri"/>
        </w:rPr>
        <w:t xml:space="preserve"> “new normal”. These leanings include:</w:t>
      </w:r>
    </w:p>
    <w:p w14:paraId="534BB9F0" w14:textId="5F6C2D09" w:rsidR="00880A29" w:rsidRDefault="00880A29" w:rsidP="00880A29">
      <w:pPr>
        <w:pStyle w:val="ListParagraph"/>
        <w:numPr>
          <w:ilvl w:val="0"/>
          <w:numId w:val="1"/>
        </w:numPr>
        <w:rPr>
          <w:rFonts w:ascii="Calibri" w:hAnsi="Calibri" w:cs="Calibri"/>
        </w:rPr>
      </w:pPr>
      <w:r>
        <w:rPr>
          <w:rFonts w:ascii="Calibri" w:hAnsi="Calibri" w:cs="Calibri"/>
        </w:rPr>
        <w:t xml:space="preserve">The technological advances </w:t>
      </w:r>
      <w:r w:rsidR="00F87568">
        <w:rPr>
          <w:rFonts w:ascii="Calibri" w:hAnsi="Calibri" w:cs="Calibri"/>
        </w:rPr>
        <w:t xml:space="preserve">gained </w:t>
      </w:r>
      <w:r>
        <w:rPr>
          <w:rFonts w:ascii="Calibri" w:hAnsi="Calibri" w:cs="Calibri"/>
        </w:rPr>
        <w:t xml:space="preserve">in health during </w:t>
      </w:r>
      <w:r w:rsidR="0044122C">
        <w:rPr>
          <w:rFonts w:ascii="Calibri" w:hAnsi="Calibri" w:cs="Calibri"/>
        </w:rPr>
        <w:t xml:space="preserve">the </w:t>
      </w:r>
      <w:r w:rsidR="00B03841">
        <w:rPr>
          <w:rFonts w:ascii="Calibri" w:hAnsi="Calibri" w:cs="Calibri"/>
        </w:rPr>
        <w:t>C</w:t>
      </w:r>
      <w:r w:rsidR="0044122C">
        <w:rPr>
          <w:rFonts w:ascii="Calibri" w:hAnsi="Calibri" w:cs="Calibri"/>
        </w:rPr>
        <w:t xml:space="preserve">oronavirus </w:t>
      </w:r>
      <w:r w:rsidR="00E70436">
        <w:rPr>
          <w:rFonts w:ascii="Calibri" w:hAnsi="Calibri" w:cs="Calibri"/>
        </w:rPr>
        <w:t xml:space="preserve">do </w:t>
      </w:r>
      <w:r>
        <w:rPr>
          <w:rFonts w:ascii="Calibri" w:hAnsi="Calibri" w:cs="Calibri"/>
        </w:rPr>
        <w:t>raise some red flags for Tasmania</w:t>
      </w:r>
      <w:r w:rsidR="00957CBB">
        <w:rPr>
          <w:rFonts w:ascii="Calibri" w:hAnsi="Calibri" w:cs="Calibri"/>
        </w:rPr>
        <w:t>ns</w:t>
      </w:r>
      <w:r w:rsidR="0035597B">
        <w:rPr>
          <w:rFonts w:ascii="Calibri" w:hAnsi="Calibri" w:cs="Calibri"/>
        </w:rPr>
        <w:t xml:space="preserve">. </w:t>
      </w:r>
      <w:r w:rsidR="001D51A4">
        <w:rPr>
          <w:rFonts w:ascii="Calibri" w:hAnsi="Calibri" w:cs="Calibri"/>
        </w:rPr>
        <w:t xml:space="preserve">Any future initiatives </w:t>
      </w:r>
      <w:r w:rsidR="00B03841">
        <w:rPr>
          <w:rFonts w:ascii="Calibri" w:hAnsi="Calibri" w:cs="Calibri"/>
        </w:rPr>
        <w:t>need to</w:t>
      </w:r>
      <w:r w:rsidR="001D51A4">
        <w:rPr>
          <w:rFonts w:ascii="Calibri" w:hAnsi="Calibri" w:cs="Calibri"/>
        </w:rPr>
        <w:t xml:space="preserve"> focus on reducing inequalities and improved </w:t>
      </w:r>
      <w:r w:rsidR="001D51A4">
        <w:rPr>
          <w:rFonts w:ascii="Calibri" w:hAnsi="Calibri" w:cs="Calibri"/>
        </w:rPr>
        <w:lastRenderedPageBreak/>
        <w:t>access to services for all Tasmanians, otherwise t</w:t>
      </w:r>
      <w:r w:rsidR="0044122C">
        <w:rPr>
          <w:rFonts w:ascii="Calibri" w:hAnsi="Calibri" w:cs="Calibri"/>
        </w:rPr>
        <w:t>hose</w:t>
      </w:r>
      <w:r>
        <w:rPr>
          <w:rFonts w:ascii="Calibri" w:hAnsi="Calibri" w:cs="Calibri"/>
        </w:rPr>
        <w:t xml:space="preserve"> who are less well off, or who </w:t>
      </w:r>
      <w:r w:rsidR="00E70436">
        <w:rPr>
          <w:rFonts w:ascii="Calibri" w:hAnsi="Calibri" w:cs="Calibri"/>
        </w:rPr>
        <w:t>do not own smart phones or computers</w:t>
      </w:r>
      <w:r>
        <w:rPr>
          <w:rFonts w:ascii="Calibri" w:hAnsi="Calibri" w:cs="Calibri"/>
        </w:rPr>
        <w:t xml:space="preserve"> will be left further behind</w:t>
      </w:r>
      <w:r w:rsidR="00D35C3A">
        <w:rPr>
          <w:rFonts w:ascii="Calibri" w:hAnsi="Calibri" w:cs="Calibri"/>
        </w:rPr>
        <w:t>.</w:t>
      </w:r>
    </w:p>
    <w:p w14:paraId="2BE3B367" w14:textId="660DFBEC" w:rsidR="0044122C" w:rsidRDefault="00E70436" w:rsidP="00E70436">
      <w:pPr>
        <w:pStyle w:val="ListParagraph"/>
        <w:numPr>
          <w:ilvl w:val="0"/>
          <w:numId w:val="1"/>
        </w:numPr>
        <w:rPr>
          <w:rFonts w:ascii="Calibri" w:hAnsi="Calibri" w:cs="Calibri"/>
        </w:rPr>
      </w:pPr>
      <w:r>
        <w:rPr>
          <w:rFonts w:ascii="Calibri" w:hAnsi="Calibri" w:cs="Calibri"/>
        </w:rPr>
        <w:t xml:space="preserve">Health prevention works. People get it when they see the </w:t>
      </w:r>
      <w:r w:rsidR="00F87568">
        <w:rPr>
          <w:rFonts w:ascii="Calibri" w:hAnsi="Calibri" w:cs="Calibri"/>
        </w:rPr>
        <w:t xml:space="preserve">pending </w:t>
      </w:r>
      <w:r>
        <w:rPr>
          <w:rFonts w:ascii="Calibri" w:hAnsi="Calibri" w:cs="Calibri"/>
        </w:rPr>
        <w:t xml:space="preserve">crisis </w:t>
      </w:r>
      <w:r w:rsidR="00F87568">
        <w:rPr>
          <w:rFonts w:ascii="Calibri" w:hAnsi="Calibri" w:cs="Calibri"/>
        </w:rPr>
        <w:t xml:space="preserve">loom </w:t>
      </w:r>
      <w:r>
        <w:rPr>
          <w:rFonts w:ascii="Calibri" w:hAnsi="Calibri" w:cs="Calibri"/>
        </w:rPr>
        <w:t xml:space="preserve">in front of them and this awareness motivated compliance </w:t>
      </w:r>
      <w:r w:rsidR="0044122C">
        <w:rPr>
          <w:rFonts w:ascii="Calibri" w:hAnsi="Calibri" w:cs="Calibri"/>
        </w:rPr>
        <w:t xml:space="preserve">during </w:t>
      </w:r>
      <w:r w:rsidR="001D51A4">
        <w:rPr>
          <w:rFonts w:ascii="Calibri" w:hAnsi="Calibri" w:cs="Calibri"/>
        </w:rPr>
        <w:t>C</w:t>
      </w:r>
      <w:r w:rsidR="0044122C">
        <w:rPr>
          <w:rFonts w:ascii="Calibri" w:hAnsi="Calibri" w:cs="Calibri"/>
        </w:rPr>
        <w:t>oronavirus that</w:t>
      </w:r>
      <w:r>
        <w:rPr>
          <w:rFonts w:ascii="Calibri" w:hAnsi="Calibri" w:cs="Calibri"/>
        </w:rPr>
        <w:t xml:space="preserve"> I never thought possible. The question becomes, how can we use prevention to transform the health and wellbeing of </w:t>
      </w:r>
      <w:r w:rsidR="00D35C3A">
        <w:rPr>
          <w:rFonts w:ascii="Calibri" w:hAnsi="Calibri" w:cs="Calibri"/>
        </w:rPr>
        <w:t>ourselves</w:t>
      </w:r>
      <w:r w:rsidR="0044122C">
        <w:rPr>
          <w:rFonts w:ascii="Calibri" w:hAnsi="Calibri" w:cs="Calibri"/>
        </w:rPr>
        <w:t xml:space="preserve"> and</w:t>
      </w:r>
      <w:r w:rsidR="00D35C3A">
        <w:rPr>
          <w:rFonts w:ascii="Calibri" w:hAnsi="Calibri" w:cs="Calibri"/>
        </w:rPr>
        <w:t xml:space="preserve"> </w:t>
      </w:r>
      <w:r>
        <w:rPr>
          <w:rFonts w:ascii="Calibri" w:hAnsi="Calibri" w:cs="Calibri"/>
        </w:rPr>
        <w:t>our communities</w:t>
      </w:r>
      <w:r w:rsidR="0044122C">
        <w:rPr>
          <w:rFonts w:ascii="Calibri" w:hAnsi="Calibri" w:cs="Calibri"/>
        </w:rPr>
        <w:t xml:space="preserve"> </w:t>
      </w:r>
      <w:r w:rsidR="001D51A4">
        <w:rPr>
          <w:rFonts w:ascii="Calibri" w:hAnsi="Calibri" w:cs="Calibri"/>
        </w:rPr>
        <w:t xml:space="preserve">so </w:t>
      </w:r>
      <w:r w:rsidR="0044122C">
        <w:rPr>
          <w:rFonts w:ascii="Calibri" w:hAnsi="Calibri" w:cs="Calibri"/>
        </w:rPr>
        <w:t>that</w:t>
      </w:r>
      <w:r w:rsidR="001D51A4">
        <w:rPr>
          <w:rFonts w:ascii="Calibri" w:hAnsi="Calibri" w:cs="Calibri"/>
        </w:rPr>
        <w:t xml:space="preserve"> it</w:t>
      </w:r>
      <w:r w:rsidR="0044122C">
        <w:rPr>
          <w:rFonts w:ascii="Calibri" w:hAnsi="Calibri" w:cs="Calibri"/>
        </w:rPr>
        <w:t xml:space="preserve"> will save us money down the track</w:t>
      </w:r>
      <w:r w:rsidR="001D51A4">
        <w:rPr>
          <w:rFonts w:ascii="Calibri" w:hAnsi="Calibri" w:cs="Calibri"/>
        </w:rPr>
        <w:t>?</w:t>
      </w:r>
    </w:p>
    <w:p w14:paraId="4ED6F45B" w14:textId="503E2CE0" w:rsidR="0044122C" w:rsidRDefault="001D51A4" w:rsidP="00E70436">
      <w:pPr>
        <w:pStyle w:val="ListParagraph"/>
        <w:numPr>
          <w:ilvl w:val="0"/>
          <w:numId w:val="1"/>
        </w:numPr>
        <w:rPr>
          <w:rFonts w:ascii="Calibri" w:hAnsi="Calibri" w:cs="Calibri"/>
        </w:rPr>
      </w:pPr>
      <w:r>
        <w:rPr>
          <w:rFonts w:ascii="Calibri" w:hAnsi="Calibri" w:cs="Calibri"/>
        </w:rPr>
        <w:t>Also, h</w:t>
      </w:r>
      <w:r w:rsidR="0044122C">
        <w:rPr>
          <w:rFonts w:ascii="Calibri" w:hAnsi="Calibri" w:cs="Calibri"/>
        </w:rPr>
        <w:t xml:space="preserve">ow can we </w:t>
      </w:r>
      <w:r>
        <w:rPr>
          <w:rFonts w:ascii="Calibri" w:hAnsi="Calibri" w:cs="Calibri"/>
        </w:rPr>
        <w:t>translate</w:t>
      </w:r>
      <w:r w:rsidR="0044122C">
        <w:rPr>
          <w:rFonts w:ascii="Calibri" w:hAnsi="Calibri" w:cs="Calibri"/>
        </w:rPr>
        <w:t xml:space="preserve"> this preventative approach into </w:t>
      </w:r>
      <w:r>
        <w:rPr>
          <w:rFonts w:ascii="Calibri" w:hAnsi="Calibri" w:cs="Calibri"/>
        </w:rPr>
        <w:t>other</w:t>
      </w:r>
      <w:r w:rsidR="0044122C">
        <w:rPr>
          <w:rFonts w:ascii="Calibri" w:hAnsi="Calibri" w:cs="Calibri"/>
        </w:rPr>
        <w:t xml:space="preserve"> industries and infrastructure</w:t>
      </w:r>
      <w:r>
        <w:rPr>
          <w:rFonts w:ascii="Calibri" w:hAnsi="Calibri" w:cs="Calibri"/>
        </w:rPr>
        <w:t xml:space="preserve">s thereby taking </w:t>
      </w:r>
      <w:r w:rsidR="0044122C">
        <w:rPr>
          <w:rFonts w:ascii="Calibri" w:hAnsi="Calibri" w:cs="Calibri"/>
        </w:rPr>
        <w:t>a longer term and whole of community approach to our decision-making</w:t>
      </w:r>
      <w:r>
        <w:rPr>
          <w:rFonts w:ascii="Calibri" w:hAnsi="Calibri" w:cs="Calibri"/>
        </w:rPr>
        <w:t>?</w:t>
      </w:r>
    </w:p>
    <w:p w14:paraId="49E7B1BA" w14:textId="6E152707" w:rsidR="00D35C3A" w:rsidRDefault="00BB77AC" w:rsidP="00E70436">
      <w:pPr>
        <w:pStyle w:val="ListParagraph"/>
        <w:numPr>
          <w:ilvl w:val="0"/>
          <w:numId w:val="1"/>
        </w:numPr>
        <w:rPr>
          <w:rFonts w:ascii="Calibri" w:hAnsi="Calibri" w:cs="Calibri"/>
        </w:rPr>
      </w:pPr>
      <w:r>
        <w:rPr>
          <w:rFonts w:ascii="Calibri" w:hAnsi="Calibri" w:cs="Calibri"/>
        </w:rPr>
        <w:t>C</w:t>
      </w:r>
      <w:r w:rsidR="00E70436" w:rsidRPr="00E70436">
        <w:rPr>
          <w:rFonts w:ascii="Calibri" w:hAnsi="Calibri" w:cs="Calibri"/>
        </w:rPr>
        <w:t xml:space="preserve">an we </w:t>
      </w:r>
      <w:r w:rsidR="00D35C3A">
        <w:rPr>
          <w:rFonts w:ascii="Calibri" w:hAnsi="Calibri" w:cs="Calibri"/>
        </w:rPr>
        <w:t xml:space="preserve">create a work environment </w:t>
      </w:r>
      <w:r>
        <w:rPr>
          <w:rFonts w:ascii="Calibri" w:hAnsi="Calibri" w:cs="Calibri"/>
        </w:rPr>
        <w:t xml:space="preserve">that offers </w:t>
      </w:r>
      <w:r w:rsidR="00D35C3A">
        <w:rPr>
          <w:rFonts w:ascii="Calibri" w:hAnsi="Calibri" w:cs="Calibri"/>
        </w:rPr>
        <w:t>an improved</w:t>
      </w:r>
      <w:r w:rsidR="00E70436" w:rsidRPr="00E70436">
        <w:rPr>
          <w:rFonts w:ascii="Calibri" w:hAnsi="Calibri" w:cs="Calibri"/>
        </w:rPr>
        <w:t xml:space="preserve"> work life balance </w:t>
      </w:r>
      <w:r w:rsidR="00D35C3A">
        <w:rPr>
          <w:rFonts w:ascii="Calibri" w:hAnsi="Calibri" w:cs="Calibri"/>
        </w:rPr>
        <w:t xml:space="preserve">that some experienced </w:t>
      </w:r>
      <w:r w:rsidR="00E70436" w:rsidRPr="00E70436">
        <w:rPr>
          <w:rFonts w:ascii="Calibri" w:hAnsi="Calibri" w:cs="Calibri"/>
        </w:rPr>
        <w:t>from working at home</w:t>
      </w:r>
      <w:r>
        <w:rPr>
          <w:rFonts w:ascii="Calibri" w:hAnsi="Calibri" w:cs="Calibri"/>
        </w:rPr>
        <w:t xml:space="preserve"> </w:t>
      </w:r>
      <w:r w:rsidR="00F87568">
        <w:rPr>
          <w:rFonts w:ascii="Calibri" w:hAnsi="Calibri" w:cs="Calibri"/>
        </w:rPr>
        <w:t xml:space="preserve">during the Coronavirus </w:t>
      </w:r>
      <w:r>
        <w:rPr>
          <w:rFonts w:ascii="Calibri" w:hAnsi="Calibri" w:cs="Calibri"/>
        </w:rPr>
        <w:t xml:space="preserve">for the first </w:t>
      </w:r>
      <w:r w:rsidR="00F87568">
        <w:rPr>
          <w:rFonts w:ascii="Calibri" w:hAnsi="Calibri" w:cs="Calibri"/>
        </w:rPr>
        <w:t>time?</w:t>
      </w:r>
    </w:p>
    <w:p w14:paraId="4E296236" w14:textId="4FC08E85" w:rsidR="00E70436" w:rsidRDefault="00D35C3A" w:rsidP="00E70436">
      <w:pPr>
        <w:pStyle w:val="ListParagraph"/>
        <w:numPr>
          <w:ilvl w:val="0"/>
          <w:numId w:val="1"/>
        </w:numPr>
        <w:rPr>
          <w:rFonts w:ascii="Calibri" w:hAnsi="Calibri" w:cs="Calibri"/>
        </w:rPr>
      </w:pPr>
      <w:r>
        <w:rPr>
          <w:rFonts w:ascii="Calibri" w:hAnsi="Calibri" w:cs="Calibri"/>
        </w:rPr>
        <w:t>Women</w:t>
      </w:r>
      <w:r w:rsidR="00026961">
        <w:rPr>
          <w:rFonts w:ascii="Calibri" w:hAnsi="Calibri" w:cs="Calibri"/>
        </w:rPr>
        <w:t xml:space="preserve"> and young people</w:t>
      </w:r>
      <w:r>
        <w:rPr>
          <w:rFonts w:ascii="Calibri" w:hAnsi="Calibri" w:cs="Calibri"/>
        </w:rPr>
        <w:t xml:space="preserve"> suffered the greatest impact from job losses through </w:t>
      </w:r>
      <w:r w:rsidR="00F87568">
        <w:rPr>
          <w:rFonts w:ascii="Calibri" w:hAnsi="Calibri" w:cs="Calibri"/>
        </w:rPr>
        <w:t>C</w:t>
      </w:r>
      <w:r>
        <w:rPr>
          <w:rFonts w:ascii="Calibri" w:hAnsi="Calibri" w:cs="Calibri"/>
        </w:rPr>
        <w:t>oronavirus</w:t>
      </w:r>
      <w:r w:rsidR="00F87568">
        <w:rPr>
          <w:rFonts w:ascii="Calibri" w:hAnsi="Calibri" w:cs="Calibri"/>
        </w:rPr>
        <w:t>,</w:t>
      </w:r>
      <w:r>
        <w:rPr>
          <w:rFonts w:ascii="Calibri" w:hAnsi="Calibri" w:cs="Calibri"/>
        </w:rPr>
        <w:t xml:space="preserve"> so it makes sense that any new initiatives should target upskilling and </w:t>
      </w:r>
      <w:r w:rsidR="00F87568">
        <w:rPr>
          <w:rFonts w:ascii="Calibri" w:hAnsi="Calibri" w:cs="Calibri"/>
        </w:rPr>
        <w:t xml:space="preserve">creating </w:t>
      </w:r>
      <w:r>
        <w:rPr>
          <w:rFonts w:ascii="Calibri" w:hAnsi="Calibri" w:cs="Calibri"/>
        </w:rPr>
        <w:t>employment options for women</w:t>
      </w:r>
      <w:r w:rsidR="00026961">
        <w:rPr>
          <w:rFonts w:ascii="Calibri" w:hAnsi="Calibri" w:cs="Calibri"/>
        </w:rPr>
        <w:t xml:space="preserve"> and young people</w:t>
      </w:r>
      <w:r w:rsidR="00B03841">
        <w:rPr>
          <w:rFonts w:ascii="Calibri" w:hAnsi="Calibri" w:cs="Calibri"/>
        </w:rPr>
        <w:t xml:space="preserve"> </w:t>
      </w:r>
      <w:r>
        <w:rPr>
          <w:rFonts w:ascii="Calibri" w:hAnsi="Calibri" w:cs="Calibri"/>
        </w:rPr>
        <w:t>be a priority.</w:t>
      </w:r>
    </w:p>
    <w:p w14:paraId="04FD43FA" w14:textId="71B98583" w:rsidR="00E70436" w:rsidRDefault="007B282E" w:rsidP="00880A29">
      <w:pPr>
        <w:pStyle w:val="ListParagraph"/>
        <w:numPr>
          <w:ilvl w:val="0"/>
          <w:numId w:val="1"/>
        </w:numPr>
        <w:rPr>
          <w:rFonts w:ascii="Calibri" w:hAnsi="Calibri" w:cs="Calibri"/>
        </w:rPr>
      </w:pPr>
      <w:r>
        <w:rPr>
          <w:rFonts w:ascii="Calibri" w:hAnsi="Calibri" w:cs="Calibri"/>
        </w:rPr>
        <w:t>The impact from the pandemic on our individual and collective mental health is yet to play out, but we do know th</w:t>
      </w:r>
      <w:r w:rsidR="001D51A4">
        <w:rPr>
          <w:rFonts w:ascii="Calibri" w:hAnsi="Calibri" w:cs="Calibri"/>
        </w:rPr>
        <w:t>is</w:t>
      </w:r>
      <w:r>
        <w:rPr>
          <w:rFonts w:ascii="Calibri" w:hAnsi="Calibri" w:cs="Calibri"/>
        </w:rPr>
        <w:t xml:space="preserve"> impact will be substantial. Strategies will be required to support individuals and communities cope, build more inclusive social </w:t>
      </w:r>
      <w:r w:rsidR="000B5ACE">
        <w:rPr>
          <w:rFonts w:ascii="Calibri" w:hAnsi="Calibri" w:cs="Calibri"/>
        </w:rPr>
        <w:t>infrastructures,</w:t>
      </w:r>
      <w:r>
        <w:rPr>
          <w:rFonts w:ascii="Calibri" w:hAnsi="Calibri" w:cs="Calibri"/>
        </w:rPr>
        <w:t xml:space="preserve"> </w:t>
      </w:r>
      <w:r w:rsidR="000B5ACE">
        <w:rPr>
          <w:rFonts w:ascii="Calibri" w:hAnsi="Calibri" w:cs="Calibri"/>
        </w:rPr>
        <w:t>and</w:t>
      </w:r>
      <w:r>
        <w:rPr>
          <w:rFonts w:ascii="Calibri" w:hAnsi="Calibri" w:cs="Calibri"/>
        </w:rPr>
        <w:t xml:space="preserve"> increase</w:t>
      </w:r>
      <w:r w:rsidR="00D5219A">
        <w:rPr>
          <w:rFonts w:ascii="Calibri" w:hAnsi="Calibri" w:cs="Calibri"/>
        </w:rPr>
        <w:t>d</w:t>
      </w:r>
      <w:r>
        <w:rPr>
          <w:rFonts w:ascii="Calibri" w:hAnsi="Calibri" w:cs="Calibri"/>
        </w:rPr>
        <w:t xml:space="preserve"> </w:t>
      </w:r>
      <w:r w:rsidR="000B5ACE">
        <w:rPr>
          <w:rFonts w:ascii="Calibri" w:hAnsi="Calibri" w:cs="Calibri"/>
        </w:rPr>
        <w:t>social care.</w:t>
      </w:r>
    </w:p>
    <w:p w14:paraId="6D8BB098" w14:textId="5EDCFC08" w:rsidR="000B5ACE" w:rsidRDefault="000B5ACE" w:rsidP="00880A29">
      <w:pPr>
        <w:pStyle w:val="ListParagraph"/>
        <w:numPr>
          <w:ilvl w:val="0"/>
          <w:numId w:val="1"/>
        </w:numPr>
        <w:rPr>
          <w:rFonts w:ascii="Calibri" w:hAnsi="Calibri" w:cs="Calibri"/>
        </w:rPr>
      </w:pPr>
      <w:r>
        <w:rPr>
          <w:rFonts w:ascii="Calibri" w:hAnsi="Calibri" w:cs="Calibri"/>
        </w:rPr>
        <w:t>The tourism and international education sectors were hardest hit, these therefore need to be re-energised for local consumption</w:t>
      </w:r>
      <w:r w:rsidR="00D5219A">
        <w:rPr>
          <w:rFonts w:ascii="Calibri" w:hAnsi="Calibri" w:cs="Calibri"/>
        </w:rPr>
        <w:t>.</w:t>
      </w:r>
    </w:p>
    <w:p w14:paraId="5EBD972C" w14:textId="44A53BC6" w:rsidR="00F87568" w:rsidRPr="00880A29" w:rsidRDefault="001D51A4" w:rsidP="00880A29">
      <w:pPr>
        <w:pStyle w:val="ListParagraph"/>
        <w:numPr>
          <w:ilvl w:val="0"/>
          <w:numId w:val="1"/>
        </w:numPr>
        <w:rPr>
          <w:rFonts w:ascii="Calibri" w:hAnsi="Calibri" w:cs="Calibri"/>
        </w:rPr>
      </w:pPr>
      <w:r>
        <w:rPr>
          <w:rFonts w:ascii="Calibri" w:hAnsi="Calibri" w:cs="Calibri"/>
        </w:rPr>
        <w:t>Finally, t</w:t>
      </w:r>
      <w:r w:rsidR="00F87568">
        <w:rPr>
          <w:rFonts w:ascii="Calibri" w:hAnsi="Calibri" w:cs="Calibri"/>
        </w:rPr>
        <w:t xml:space="preserve">he pandemic saw many local initiatives and community support structures appear. How can </w:t>
      </w:r>
      <w:r w:rsidR="00026961">
        <w:rPr>
          <w:rFonts w:ascii="Calibri" w:hAnsi="Calibri" w:cs="Calibri"/>
        </w:rPr>
        <w:t>Government stimulate and</w:t>
      </w:r>
      <w:r w:rsidR="00F87568">
        <w:rPr>
          <w:rFonts w:ascii="Calibri" w:hAnsi="Calibri" w:cs="Calibri"/>
        </w:rPr>
        <w:t xml:space="preserve"> further develop the soft infrastructures that the community values so much? </w:t>
      </w:r>
    </w:p>
    <w:p w14:paraId="0B95A514" w14:textId="5F488B8E" w:rsidR="00880A29" w:rsidRDefault="000B5ACE">
      <w:pPr>
        <w:rPr>
          <w:rFonts w:ascii="Calibri" w:hAnsi="Calibri" w:cs="Calibri"/>
        </w:rPr>
      </w:pPr>
      <w:r>
        <w:rPr>
          <w:rFonts w:ascii="Calibri" w:hAnsi="Calibri" w:cs="Calibri"/>
        </w:rPr>
        <w:t xml:space="preserve">Our community is telling us that we need to be patient as we move into recovery mode, to rebuild </w:t>
      </w:r>
      <w:r w:rsidR="00D5219A">
        <w:rPr>
          <w:rFonts w:ascii="Calibri" w:hAnsi="Calibri" w:cs="Calibri"/>
        </w:rPr>
        <w:t>our</w:t>
      </w:r>
      <w:r>
        <w:rPr>
          <w:rFonts w:ascii="Calibri" w:hAnsi="Calibri" w:cs="Calibri"/>
        </w:rPr>
        <w:t xml:space="preserve"> society t</w:t>
      </w:r>
      <w:r w:rsidR="00D5219A">
        <w:rPr>
          <w:rFonts w:ascii="Calibri" w:hAnsi="Calibri" w:cs="Calibri"/>
        </w:rPr>
        <w:t>o be one t</w:t>
      </w:r>
      <w:r>
        <w:rPr>
          <w:rFonts w:ascii="Calibri" w:hAnsi="Calibri" w:cs="Calibri"/>
        </w:rPr>
        <w:t xml:space="preserve">hat values our </w:t>
      </w:r>
      <w:r w:rsidR="00D5219A">
        <w:rPr>
          <w:rFonts w:ascii="Calibri" w:hAnsi="Calibri" w:cs="Calibri"/>
        </w:rPr>
        <w:t xml:space="preserve">individual and collective </w:t>
      </w:r>
      <w:r>
        <w:rPr>
          <w:rFonts w:ascii="Calibri" w:hAnsi="Calibri" w:cs="Calibri"/>
        </w:rPr>
        <w:t xml:space="preserve">health </w:t>
      </w:r>
      <w:r w:rsidR="00D5219A">
        <w:rPr>
          <w:rFonts w:ascii="Calibri" w:hAnsi="Calibri" w:cs="Calibri"/>
        </w:rPr>
        <w:t xml:space="preserve">as much as we value the wealth </w:t>
      </w:r>
      <w:r w:rsidR="00B03841">
        <w:rPr>
          <w:rFonts w:ascii="Calibri" w:hAnsi="Calibri" w:cs="Calibri"/>
        </w:rPr>
        <w:t>it</w:t>
      </w:r>
      <w:r w:rsidR="00D5219A">
        <w:rPr>
          <w:rFonts w:ascii="Calibri" w:hAnsi="Calibri" w:cs="Calibri"/>
        </w:rPr>
        <w:t xml:space="preserve"> produce</w:t>
      </w:r>
      <w:r w:rsidR="00B03841">
        <w:rPr>
          <w:rFonts w:ascii="Calibri" w:hAnsi="Calibri" w:cs="Calibri"/>
        </w:rPr>
        <w:t>s</w:t>
      </w:r>
      <w:r w:rsidR="00D5219A">
        <w:rPr>
          <w:rFonts w:ascii="Calibri" w:hAnsi="Calibri" w:cs="Calibri"/>
        </w:rPr>
        <w:t>.</w:t>
      </w:r>
    </w:p>
    <w:p w14:paraId="74BA79CE" w14:textId="77777777" w:rsidR="008637F4" w:rsidRDefault="008637F4">
      <w:pPr>
        <w:rPr>
          <w:rFonts w:ascii="Calibri" w:hAnsi="Calibri" w:cs="Calibri"/>
        </w:rPr>
      </w:pPr>
    </w:p>
    <w:p w14:paraId="2425F036" w14:textId="58378182" w:rsidR="005C6DE7" w:rsidRDefault="005C6DE7">
      <w:pPr>
        <w:rPr>
          <w:rFonts w:ascii="Calibri" w:hAnsi="Calibri" w:cs="Calibri"/>
        </w:rPr>
      </w:pPr>
    </w:p>
    <w:p w14:paraId="18D203DD" w14:textId="7B52862D" w:rsidR="008637F4" w:rsidRDefault="008637F4">
      <w:pPr>
        <w:rPr>
          <w:rFonts w:ascii="Calibri" w:hAnsi="Calibri" w:cs="Calibri"/>
        </w:rPr>
      </w:pPr>
    </w:p>
    <w:p w14:paraId="2DD8E6A9" w14:textId="77777777" w:rsidR="00AF18F0" w:rsidRDefault="00AF18F0" w:rsidP="00AF18F0">
      <w:pPr>
        <w:pBdr>
          <w:bottom w:val="single" w:sz="4" w:space="1" w:color="66A2A2"/>
        </w:pBdr>
        <w:spacing w:after="120"/>
        <w:rPr>
          <w:rFonts w:ascii="Calibri" w:hAnsi="Calibri" w:cs="Calibri"/>
        </w:rPr>
      </w:pPr>
    </w:p>
    <w:p w14:paraId="7515B29D" w14:textId="77777777" w:rsidR="00AF18F0" w:rsidRPr="000F1238" w:rsidRDefault="00AF18F0" w:rsidP="00AF18F0">
      <w:pPr>
        <w:spacing w:after="120"/>
        <w:rPr>
          <w:rFonts w:ascii="Calibri" w:hAnsi="Calibri" w:cs="Calibri"/>
          <w:b/>
          <w:color w:val="000000" w:themeColor="text1"/>
        </w:rPr>
      </w:pPr>
      <w:r w:rsidRPr="000F1238">
        <w:rPr>
          <w:rFonts w:ascii="Calibri" w:hAnsi="Calibri" w:cs="Calibri"/>
          <w:b/>
          <w:color w:val="000000" w:themeColor="text1"/>
        </w:rPr>
        <w:t xml:space="preserve">Media contact: </w:t>
      </w:r>
    </w:p>
    <w:p w14:paraId="7A48D838" w14:textId="77777777" w:rsidR="006B2CE9" w:rsidRDefault="006B2CE9" w:rsidP="00AF18F0">
      <w:pPr>
        <w:tabs>
          <w:tab w:val="left" w:pos="4536"/>
          <w:tab w:val="left" w:pos="6804"/>
        </w:tabs>
        <w:spacing w:after="0"/>
        <w:rPr>
          <w:rFonts w:ascii="Calibri" w:hAnsi="Calibri" w:cs="Calibri"/>
          <w:color w:val="000000" w:themeColor="text1"/>
          <w:sz w:val="20"/>
        </w:rPr>
      </w:pPr>
    </w:p>
    <w:p w14:paraId="5C722D57" w14:textId="235E78B1" w:rsidR="00AF18F0" w:rsidRPr="00BB78CD" w:rsidRDefault="00AF18F0" w:rsidP="00AF18F0">
      <w:pPr>
        <w:tabs>
          <w:tab w:val="left" w:pos="4536"/>
          <w:tab w:val="left" w:pos="6804"/>
        </w:tabs>
        <w:spacing w:after="0"/>
        <w:rPr>
          <w:rFonts w:ascii="Calibri" w:hAnsi="Calibri" w:cs="Calibri"/>
          <w:color w:val="000000" w:themeColor="text1"/>
          <w:sz w:val="20"/>
        </w:rPr>
      </w:pPr>
      <w:r w:rsidRPr="00BB78CD">
        <w:rPr>
          <w:rFonts w:ascii="Calibri" w:hAnsi="Calibri" w:cs="Calibri"/>
          <w:color w:val="000000" w:themeColor="text1"/>
          <w:sz w:val="20"/>
        </w:rPr>
        <w:t>Bruce Levett</w:t>
      </w:r>
      <w:r>
        <w:rPr>
          <w:rFonts w:ascii="Calibri" w:hAnsi="Calibri" w:cs="Calibri"/>
          <w:color w:val="000000" w:themeColor="text1"/>
          <w:sz w:val="20"/>
        </w:rPr>
        <w:tab/>
      </w:r>
      <w:hyperlink r:id="rId8" w:history="1">
        <w:r w:rsidRPr="00CC106C">
          <w:rPr>
            <w:rStyle w:val="Hyperlink"/>
            <w:rFonts w:ascii="Calibri" w:hAnsi="Calibri" w:cs="Calibri"/>
            <w:sz w:val="20"/>
          </w:rPr>
          <w:t>bruce@healthconsumerstas.org.au</w:t>
        </w:r>
      </w:hyperlink>
    </w:p>
    <w:p w14:paraId="234249A2" w14:textId="77777777" w:rsidR="00AF18F0" w:rsidRDefault="00AF18F0" w:rsidP="00AF18F0">
      <w:pPr>
        <w:pStyle w:val="Footer"/>
        <w:tabs>
          <w:tab w:val="clear" w:pos="4513"/>
          <w:tab w:val="left" w:pos="4536"/>
          <w:tab w:val="left" w:pos="6804"/>
        </w:tabs>
        <w:rPr>
          <w:rFonts w:ascii="Calibri" w:hAnsi="Calibri" w:cs="Calibri"/>
          <w:color w:val="000000" w:themeColor="text1"/>
          <w:sz w:val="20"/>
        </w:rPr>
      </w:pPr>
      <w:r w:rsidRPr="00BB78CD">
        <w:rPr>
          <w:rFonts w:ascii="Calibri" w:hAnsi="Calibri" w:cs="Calibri"/>
          <w:color w:val="000000" w:themeColor="text1"/>
          <w:sz w:val="20"/>
        </w:rPr>
        <w:t>Chief Executive Officer</w:t>
      </w:r>
      <w:r>
        <w:rPr>
          <w:rFonts w:ascii="Calibri" w:hAnsi="Calibri" w:cs="Calibri"/>
          <w:color w:val="000000" w:themeColor="text1"/>
          <w:sz w:val="20"/>
        </w:rPr>
        <w:tab/>
      </w:r>
      <w:r w:rsidRPr="00BB78CD">
        <w:rPr>
          <w:rFonts w:ascii="Calibri" w:hAnsi="Calibri" w:cs="Calibri"/>
          <w:color w:val="000000" w:themeColor="text1"/>
          <w:sz w:val="20"/>
        </w:rPr>
        <w:t>0418 503 126</w:t>
      </w:r>
      <w:r w:rsidRPr="00BB78CD">
        <w:rPr>
          <w:rFonts w:ascii="Calibri" w:hAnsi="Calibri" w:cs="Calibri"/>
          <w:color w:val="000000" w:themeColor="text1"/>
          <w:sz w:val="20"/>
        </w:rPr>
        <w:tab/>
      </w:r>
    </w:p>
    <w:p w14:paraId="11CA4628" w14:textId="3862EB6E" w:rsidR="008637F4" w:rsidRDefault="00AF18F0" w:rsidP="00AF18F0">
      <w:pPr>
        <w:tabs>
          <w:tab w:val="left" w:pos="4536"/>
        </w:tabs>
        <w:spacing w:after="0"/>
        <w:rPr>
          <w:rFonts w:ascii="Calibri" w:hAnsi="Calibri" w:cs="Calibri"/>
        </w:rPr>
      </w:pPr>
      <w:r>
        <w:rPr>
          <w:rFonts w:ascii="Calibri" w:hAnsi="Calibri" w:cs="Calibri"/>
          <w:sz w:val="20"/>
        </w:rPr>
        <w:t>Health Consumers Tasmania</w:t>
      </w:r>
      <w:r>
        <w:rPr>
          <w:rFonts w:ascii="Calibri" w:hAnsi="Calibri" w:cs="Calibri"/>
          <w:sz w:val="20"/>
        </w:rPr>
        <w:tab/>
      </w:r>
      <w:hyperlink r:id="rId9" w:history="1">
        <w:r w:rsidRPr="00A3089A">
          <w:rPr>
            <w:rStyle w:val="Hyperlink"/>
            <w:rFonts w:ascii="Calibri" w:hAnsi="Calibri" w:cs="Calibri"/>
            <w:sz w:val="20"/>
          </w:rPr>
          <w:t>www.healthconsumerstas.org.au</w:t>
        </w:r>
      </w:hyperlink>
    </w:p>
    <w:p w14:paraId="62559A0F" w14:textId="0CBB2992" w:rsidR="000E633B" w:rsidRDefault="000E633B"/>
    <w:sectPr w:rsidR="000E633B" w:rsidSect="00AF18F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F4087" w14:textId="77777777" w:rsidR="00532932" w:rsidRDefault="00532932" w:rsidP="00AF18F0">
      <w:pPr>
        <w:spacing w:after="0" w:line="240" w:lineRule="auto"/>
      </w:pPr>
      <w:r>
        <w:separator/>
      </w:r>
    </w:p>
  </w:endnote>
  <w:endnote w:type="continuationSeparator" w:id="0">
    <w:p w14:paraId="15FA2B54" w14:textId="77777777" w:rsidR="00532932" w:rsidRDefault="00532932" w:rsidP="00AF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2D8F" w14:textId="77777777" w:rsidR="00532932" w:rsidRDefault="00532932" w:rsidP="00AF18F0">
      <w:pPr>
        <w:spacing w:after="0" w:line="240" w:lineRule="auto"/>
      </w:pPr>
      <w:r>
        <w:separator/>
      </w:r>
    </w:p>
  </w:footnote>
  <w:footnote w:type="continuationSeparator" w:id="0">
    <w:p w14:paraId="51846AD7" w14:textId="77777777" w:rsidR="00532932" w:rsidRDefault="00532932" w:rsidP="00AF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82B5" w14:textId="734BCBA1" w:rsidR="00AF18F0" w:rsidRDefault="00AF18F0" w:rsidP="00AF18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7C0C" w14:textId="24D8D410" w:rsidR="00AF18F0" w:rsidRDefault="00AF18F0" w:rsidP="00AF18F0">
    <w:pPr>
      <w:pStyle w:val="Header"/>
      <w:jc w:val="center"/>
    </w:pPr>
    <w:r>
      <w:rPr>
        <w:noProof/>
      </w:rPr>
      <w:drawing>
        <wp:inline distT="0" distB="0" distL="0" distR="0" wp14:anchorId="4786BCC3" wp14:editId="087252A2">
          <wp:extent cx="2407920"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1097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1AA6"/>
    <w:multiLevelType w:val="hybridMultilevel"/>
    <w:tmpl w:val="0CF21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29"/>
    <w:rsid w:val="00026961"/>
    <w:rsid w:val="000B5ACE"/>
    <w:rsid w:val="000E633B"/>
    <w:rsid w:val="001D51A4"/>
    <w:rsid w:val="0033784F"/>
    <w:rsid w:val="0035597B"/>
    <w:rsid w:val="00357665"/>
    <w:rsid w:val="00392808"/>
    <w:rsid w:val="00410E9D"/>
    <w:rsid w:val="00416BCA"/>
    <w:rsid w:val="0044122C"/>
    <w:rsid w:val="00532932"/>
    <w:rsid w:val="00571803"/>
    <w:rsid w:val="005C6DE7"/>
    <w:rsid w:val="005D0644"/>
    <w:rsid w:val="005E6829"/>
    <w:rsid w:val="00631E41"/>
    <w:rsid w:val="00647AEE"/>
    <w:rsid w:val="006B2CE9"/>
    <w:rsid w:val="007020CF"/>
    <w:rsid w:val="007B282E"/>
    <w:rsid w:val="008637F4"/>
    <w:rsid w:val="00880A29"/>
    <w:rsid w:val="00957CBB"/>
    <w:rsid w:val="009D0507"/>
    <w:rsid w:val="00AF18F0"/>
    <w:rsid w:val="00B03841"/>
    <w:rsid w:val="00BB77AC"/>
    <w:rsid w:val="00CA3481"/>
    <w:rsid w:val="00D02E12"/>
    <w:rsid w:val="00D35C3A"/>
    <w:rsid w:val="00D5219A"/>
    <w:rsid w:val="00E60D4F"/>
    <w:rsid w:val="00E70436"/>
    <w:rsid w:val="00F65C21"/>
    <w:rsid w:val="00F87568"/>
    <w:rsid w:val="00FC2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052D9"/>
  <w15:chartTrackingRefBased/>
  <w15:docId w15:val="{2AAB5914-22AF-4537-A22C-EA074CD9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3B"/>
    <w:pPr>
      <w:ind w:left="720"/>
      <w:contextualSpacing/>
    </w:pPr>
  </w:style>
  <w:style w:type="paragraph" w:styleId="Header">
    <w:name w:val="header"/>
    <w:basedOn w:val="Normal"/>
    <w:link w:val="HeaderChar"/>
    <w:uiPriority w:val="99"/>
    <w:unhideWhenUsed/>
    <w:rsid w:val="00AF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F0"/>
  </w:style>
  <w:style w:type="paragraph" w:styleId="Footer">
    <w:name w:val="footer"/>
    <w:basedOn w:val="Normal"/>
    <w:link w:val="FooterChar"/>
    <w:uiPriority w:val="99"/>
    <w:unhideWhenUsed/>
    <w:rsid w:val="00AF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F0"/>
  </w:style>
  <w:style w:type="character" w:styleId="Hyperlink">
    <w:name w:val="Hyperlink"/>
    <w:uiPriority w:val="99"/>
    <w:rsid w:val="00AF18F0"/>
    <w:rPr>
      <w:color w:val="0000FF"/>
      <w:u w:val="single"/>
    </w:rPr>
  </w:style>
  <w:style w:type="character" w:styleId="UnresolvedMention">
    <w:name w:val="Unresolved Mention"/>
    <w:basedOn w:val="DefaultParagraphFont"/>
    <w:uiPriority w:val="99"/>
    <w:semiHidden/>
    <w:unhideWhenUsed/>
    <w:rsid w:val="00AF1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healthconsumersta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consumerstas.org.au"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3D5F17BDDAD74B824E17C09B31CA28" ma:contentTypeVersion="12" ma:contentTypeDescription="Create a new document." ma:contentTypeScope="" ma:versionID="4d6df23b78614396b7ea0f74ef910e72">
  <xsd:schema xmlns:xsd="http://www.w3.org/2001/XMLSchema" xmlns:xs="http://www.w3.org/2001/XMLSchema" xmlns:p="http://schemas.microsoft.com/office/2006/metadata/properties" xmlns:ns2="156d593c-7444-4c7f-929c-ed74df96738f" xmlns:ns3="4f9059de-0a53-413d-970c-aecadd082fb1" targetNamespace="http://schemas.microsoft.com/office/2006/metadata/properties" ma:root="true" ma:fieldsID="025e0006f2cc1d76c0f89cbd766d54ac" ns2:_="" ns3:_="">
    <xsd:import namespace="156d593c-7444-4c7f-929c-ed74df96738f"/>
    <xsd:import namespace="4f9059de-0a53-413d-970c-aecadd082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593c-7444-4c7f-929c-ed74df96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59de-0a53-413d-970c-aecadd082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CB91B-DD3C-4714-BFFD-8A814A5C4CAC}">
  <ds:schemaRefs>
    <ds:schemaRef ds:uri="http://schemas.openxmlformats.org/officeDocument/2006/bibliography"/>
  </ds:schemaRefs>
</ds:datastoreItem>
</file>

<file path=customXml/itemProps2.xml><?xml version="1.0" encoding="utf-8"?>
<ds:datastoreItem xmlns:ds="http://schemas.openxmlformats.org/officeDocument/2006/customXml" ds:itemID="{103AD6C8-D160-442A-899A-30322A74A1FB}"/>
</file>

<file path=customXml/itemProps3.xml><?xml version="1.0" encoding="utf-8"?>
<ds:datastoreItem xmlns:ds="http://schemas.openxmlformats.org/officeDocument/2006/customXml" ds:itemID="{8833CD24-1CFF-4AE4-96AD-66CF0D1AD4E8}"/>
</file>

<file path=customXml/itemProps4.xml><?xml version="1.0" encoding="utf-8"?>
<ds:datastoreItem xmlns:ds="http://schemas.openxmlformats.org/officeDocument/2006/customXml" ds:itemID="{E9195849-3E71-4D37-B9BD-141F9A6B1ECC}"/>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Levett</dc:creator>
  <cp:keywords/>
  <dc:description/>
  <cp:lastModifiedBy>Steph</cp:lastModifiedBy>
  <cp:revision>2</cp:revision>
  <dcterms:created xsi:type="dcterms:W3CDTF">2021-04-14T23:22:00Z</dcterms:created>
  <dcterms:modified xsi:type="dcterms:W3CDTF">2021-04-14T23:22:00Z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0x010100053D5F17BDDAD74B824E17C09B31CA28</vt:lpwstr>
  </property>
</Properties>
</file>