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1C917" w14:textId="327A28D4" w:rsidR="00E31208" w:rsidRDefault="00B07CEA" w:rsidP="00B07CEA">
      <w:pPr>
        <w:jc w:val="center"/>
      </w:pPr>
      <w:r>
        <w:rPr>
          <w:noProof/>
          <w:lang w:eastAsia="en-AU"/>
        </w:rPr>
        <w:drawing>
          <wp:inline distT="0" distB="0" distL="0" distR="0" wp14:anchorId="137D1194" wp14:editId="088F06F1">
            <wp:extent cx="2762250" cy="12587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5741" cy="1305871"/>
                    </a:xfrm>
                    <a:prstGeom prst="rect">
                      <a:avLst/>
                    </a:prstGeom>
                    <a:noFill/>
                    <a:ln>
                      <a:noFill/>
                    </a:ln>
                  </pic:spPr>
                </pic:pic>
              </a:graphicData>
            </a:graphic>
          </wp:inline>
        </w:drawing>
      </w:r>
    </w:p>
    <w:p w14:paraId="030572AE" w14:textId="77777777" w:rsidR="00375BA2" w:rsidRDefault="00375BA2" w:rsidP="008538E5">
      <w:pPr>
        <w:spacing w:after="120" w:line="240" w:lineRule="auto"/>
        <w:rPr>
          <w:rFonts w:cstheme="minorHAnsi"/>
          <w:b/>
        </w:rPr>
      </w:pPr>
    </w:p>
    <w:p w14:paraId="0C42D429" w14:textId="030D1D36" w:rsidR="00E31208" w:rsidRDefault="00375BA2" w:rsidP="008538E5">
      <w:pPr>
        <w:spacing w:after="120" w:line="240" w:lineRule="auto"/>
        <w:rPr>
          <w:rFonts w:cstheme="minorHAnsi"/>
          <w:b/>
        </w:rPr>
      </w:pPr>
      <w:r>
        <w:rPr>
          <w:rFonts w:cstheme="minorHAnsi"/>
          <w:b/>
        </w:rPr>
        <w:t>Letter to the EDITOR</w:t>
      </w:r>
    </w:p>
    <w:p w14:paraId="2926433D" w14:textId="11F483EC" w:rsidR="00375BA2" w:rsidRPr="008538E5" w:rsidRDefault="00375BA2" w:rsidP="008538E5">
      <w:pPr>
        <w:spacing w:after="120" w:line="240" w:lineRule="auto"/>
        <w:rPr>
          <w:rFonts w:cstheme="minorHAnsi"/>
          <w:b/>
        </w:rPr>
      </w:pPr>
      <w:r>
        <w:rPr>
          <w:rFonts w:cstheme="minorHAnsi"/>
          <w:b/>
        </w:rPr>
        <w:t>18 March 2020</w:t>
      </w:r>
    </w:p>
    <w:p w14:paraId="4A37B67D" w14:textId="015F768D" w:rsidR="00500BEE" w:rsidRDefault="00500BEE" w:rsidP="00500BEE">
      <w:pPr>
        <w:pBdr>
          <w:bottom w:val="single" w:sz="4" w:space="1" w:color="66A2A2"/>
        </w:pBdr>
        <w:rPr>
          <w:b/>
        </w:rPr>
      </w:pPr>
    </w:p>
    <w:p w14:paraId="4653AF67" w14:textId="137CD465" w:rsidR="00375BA2" w:rsidRDefault="00375BA2" w:rsidP="00375BA2">
      <w:pPr>
        <w:rPr>
          <w:b/>
        </w:rPr>
      </w:pPr>
    </w:p>
    <w:p w14:paraId="19E1EA88" w14:textId="77777777" w:rsidR="00375BA2" w:rsidRPr="00375BA2" w:rsidRDefault="00375BA2" w:rsidP="00375BA2">
      <w:pPr>
        <w:spacing w:after="0" w:line="240" w:lineRule="auto"/>
        <w:rPr>
          <w:rFonts w:ascii="Helvetica Neue" w:eastAsia="Times New Roman" w:hAnsi="Helvetica Neue" w:cs="Calibri"/>
          <w:b/>
          <w:bCs/>
          <w:sz w:val="24"/>
          <w:szCs w:val="24"/>
          <w:lang w:eastAsia="en-AU"/>
        </w:rPr>
      </w:pPr>
      <w:r w:rsidRPr="00375BA2">
        <w:rPr>
          <w:rFonts w:ascii="Helvetica Neue" w:eastAsia="Times New Roman" w:hAnsi="Helvetica Neue" w:cs="Calibri"/>
          <w:b/>
          <w:bCs/>
          <w:sz w:val="24"/>
          <w:szCs w:val="24"/>
          <w:lang w:eastAsia="en-AU"/>
        </w:rPr>
        <w:t>Health Consumers Tasmania support our health professionals.</w:t>
      </w:r>
    </w:p>
    <w:p w14:paraId="0AEF3070" w14:textId="77777777" w:rsidR="00375BA2" w:rsidRPr="00375BA2" w:rsidRDefault="00375BA2" w:rsidP="00375BA2">
      <w:pPr>
        <w:spacing w:after="0" w:line="240" w:lineRule="auto"/>
        <w:rPr>
          <w:rFonts w:ascii="Calibri" w:eastAsia="Calibri" w:hAnsi="Calibri" w:cs="Times New Roman"/>
          <w:lang w:eastAsia="en-AU"/>
        </w:rPr>
      </w:pPr>
    </w:p>
    <w:p w14:paraId="1521E1AD" w14:textId="77777777" w:rsidR="00375BA2" w:rsidRPr="00375BA2" w:rsidRDefault="00375BA2" w:rsidP="00375BA2">
      <w:pPr>
        <w:spacing w:after="0" w:line="240" w:lineRule="auto"/>
        <w:rPr>
          <w:rFonts w:ascii="Helvetica Neue" w:eastAsia="Times New Roman" w:hAnsi="Helvetica Neue" w:cs="Calibri"/>
          <w:sz w:val="24"/>
          <w:szCs w:val="24"/>
          <w:lang w:eastAsia="en-AU"/>
        </w:rPr>
      </w:pPr>
      <w:r w:rsidRPr="00375BA2">
        <w:rPr>
          <w:rFonts w:ascii="Helvetica Neue" w:eastAsia="Times New Roman" w:hAnsi="Helvetica Neue" w:cs="Calibri"/>
          <w:sz w:val="24"/>
          <w:szCs w:val="24"/>
          <w:lang w:eastAsia="en-AU"/>
        </w:rPr>
        <w:t xml:space="preserve">On behalf of patients, carers and our many communities, Health Consumers Tasmania wish to acknowledge our state's health workforce as it prepares to care for us through these uncertain times. </w:t>
      </w:r>
    </w:p>
    <w:p w14:paraId="4FDB6B09" w14:textId="77777777" w:rsidR="00375BA2" w:rsidRPr="00375BA2" w:rsidRDefault="00375BA2" w:rsidP="00375BA2">
      <w:pPr>
        <w:spacing w:after="0" w:line="240" w:lineRule="auto"/>
        <w:rPr>
          <w:rFonts w:ascii="Calibri" w:eastAsia="Calibri" w:hAnsi="Calibri" w:cs="Times New Roman"/>
          <w:lang w:eastAsia="en-AU"/>
        </w:rPr>
      </w:pPr>
    </w:p>
    <w:p w14:paraId="2FA61329" w14:textId="77777777" w:rsidR="00375BA2" w:rsidRPr="00375BA2" w:rsidRDefault="00375BA2" w:rsidP="00375BA2">
      <w:pPr>
        <w:spacing w:after="0" w:line="240" w:lineRule="auto"/>
        <w:rPr>
          <w:rFonts w:ascii="Helvetica Neue" w:eastAsia="Times New Roman" w:hAnsi="Helvetica Neue" w:cs="Calibri"/>
          <w:sz w:val="24"/>
          <w:szCs w:val="24"/>
          <w:lang w:eastAsia="en-AU"/>
        </w:rPr>
      </w:pPr>
      <w:r w:rsidRPr="00375BA2">
        <w:rPr>
          <w:rFonts w:ascii="Helvetica Neue" w:eastAsia="Times New Roman" w:hAnsi="Helvetica Neue" w:cs="Calibri"/>
          <w:sz w:val="24"/>
          <w:szCs w:val="24"/>
          <w:lang w:eastAsia="en-AU"/>
        </w:rPr>
        <w:t xml:space="preserve">Those of us who are frail or have chronic conditions are naturally anxious, as are those of us who care for vulnerable family and friends. We can only imagine what all health staff must be feeling as they not only care for their children, partners and elderly parents, but also put themselves potentially at risk on the front line to care for us. </w:t>
      </w:r>
    </w:p>
    <w:p w14:paraId="1139CC09" w14:textId="77777777" w:rsidR="00375BA2" w:rsidRPr="00375BA2" w:rsidRDefault="00375BA2" w:rsidP="00375BA2">
      <w:pPr>
        <w:spacing w:after="0" w:line="240" w:lineRule="auto"/>
        <w:rPr>
          <w:rFonts w:ascii="Calibri" w:eastAsia="Calibri" w:hAnsi="Calibri" w:cs="Times New Roman"/>
          <w:lang w:eastAsia="en-AU"/>
        </w:rPr>
      </w:pPr>
    </w:p>
    <w:p w14:paraId="71553B53" w14:textId="77777777" w:rsidR="00375BA2" w:rsidRPr="00375BA2" w:rsidRDefault="00375BA2" w:rsidP="00375BA2">
      <w:pPr>
        <w:spacing w:after="0" w:line="240" w:lineRule="auto"/>
        <w:rPr>
          <w:rFonts w:ascii="Helvetica Neue" w:eastAsia="Times New Roman" w:hAnsi="Helvetica Neue" w:cs="Calibri"/>
          <w:sz w:val="24"/>
          <w:szCs w:val="24"/>
          <w:lang w:eastAsia="en-AU"/>
        </w:rPr>
      </w:pPr>
      <w:r w:rsidRPr="00375BA2">
        <w:rPr>
          <w:rFonts w:ascii="Helvetica Neue" w:eastAsia="Times New Roman" w:hAnsi="Helvetica Neue" w:cs="Calibri"/>
          <w:sz w:val="24"/>
          <w:szCs w:val="24"/>
          <w:lang w:eastAsia="en-AU"/>
        </w:rPr>
        <w:t>To all those in the health industry, from General Practice through to those working in hospitals and all those working behind the scenes, we acknowledge that you are already working under severe duress and that this may get worse before it gets better. We thank you for your ongoing commitment and support to all Tasmanians during these uncertain times.</w:t>
      </w:r>
    </w:p>
    <w:p w14:paraId="6DD1D8FC" w14:textId="77777777" w:rsidR="00375BA2" w:rsidRPr="00375BA2" w:rsidRDefault="00375BA2" w:rsidP="00375BA2">
      <w:pPr>
        <w:spacing w:after="0" w:line="240" w:lineRule="auto"/>
        <w:rPr>
          <w:rFonts w:ascii="Helvetica Neue" w:eastAsia="Times New Roman" w:hAnsi="Helvetica Neue" w:cs="Calibri"/>
          <w:sz w:val="24"/>
          <w:szCs w:val="24"/>
          <w:lang w:eastAsia="en-AU"/>
        </w:rPr>
      </w:pPr>
    </w:p>
    <w:p w14:paraId="267E22E0" w14:textId="77777777" w:rsidR="00375BA2" w:rsidRPr="00375BA2" w:rsidRDefault="00375BA2" w:rsidP="00375BA2">
      <w:pPr>
        <w:spacing w:after="0" w:line="240" w:lineRule="auto"/>
        <w:rPr>
          <w:rFonts w:ascii="Helvetica Neue" w:eastAsia="Times New Roman" w:hAnsi="Helvetica Neue" w:cs="Calibri"/>
          <w:sz w:val="24"/>
          <w:szCs w:val="24"/>
          <w:lang w:eastAsia="en-AU"/>
        </w:rPr>
      </w:pPr>
      <w:r w:rsidRPr="00375BA2">
        <w:rPr>
          <w:rFonts w:ascii="Helvetica Neue" w:eastAsia="Times New Roman" w:hAnsi="Helvetica Neue" w:cs="Calibri"/>
          <w:sz w:val="24"/>
          <w:szCs w:val="24"/>
          <w:lang w:eastAsia="en-AU"/>
        </w:rPr>
        <w:t>Our sincerest good wishes over the coming months. </w:t>
      </w:r>
    </w:p>
    <w:p w14:paraId="500CB16F" w14:textId="77777777" w:rsidR="00375BA2" w:rsidRPr="00375BA2" w:rsidRDefault="00375BA2" w:rsidP="00375BA2">
      <w:pPr>
        <w:spacing w:after="0" w:line="240" w:lineRule="auto"/>
        <w:rPr>
          <w:rFonts w:ascii="Calibri" w:eastAsia="Calibri" w:hAnsi="Calibri" w:cs="Times New Roman"/>
          <w:lang w:eastAsia="en-AU"/>
        </w:rPr>
      </w:pPr>
    </w:p>
    <w:p w14:paraId="11FFC2CC" w14:textId="77777777" w:rsidR="00375BA2" w:rsidRPr="00375BA2" w:rsidRDefault="00375BA2" w:rsidP="00375BA2">
      <w:pPr>
        <w:spacing w:after="0" w:line="240" w:lineRule="auto"/>
        <w:rPr>
          <w:rFonts w:ascii="Helvetica Neue" w:eastAsia="Times New Roman" w:hAnsi="Helvetica Neue" w:cs="Calibri"/>
          <w:sz w:val="24"/>
          <w:szCs w:val="24"/>
          <w:lang w:eastAsia="en-AU"/>
        </w:rPr>
      </w:pPr>
      <w:r w:rsidRPr="00375BA2">
        <w:rPr>
          <w:rFonts w:ascii="Helvetica Neue" w:eastAsia="Times New Roman" w:hAnsi="Helvetica Neue" w:cs="Calibri"/>
          <w:sz w:val="24"/>
          <w:szCs w:val="24"/>
          <w:lang w:eastAsia="en-AU"/>
        </w:rPr>
        <w:t>Bruce Levett, CEO, Health Consumers Tasmania</w:t>
      </w:r>
    </w:p>
    <w:p w14:paraId="36ECDAB1" w14:textId="73DF7CDE" w:rsidR="00375BA2" w:rsidRPr="00375BA2" w:rsidRDefault="00375BA2" w:rsidP="00375BA2">
      <w:pPr>
        <w:tabs>
          <w:tab w:val="left" w:pos="1050"/>
        </w:tabs>
      </w:pPr>
    </w:p>
    <w:sectPr w:rsidR="00375BA2" w:rsidRPr="00375B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BEF30" w14:textId="77777777" w:rsidR="00B3789C" w:rsidRDefault="00B3789C" w:rsidP="00A17736">
      <w:pPr>
        <w:spacing w:after="0" w:line="240" w:lineRule="auto"/>
      </w:pPr>
      <w:r>
        <w:separator/>
      </w:r>
    </w:p>
  </w:endnote>
  <w:endnote w:type="continuationSeparator" w:id="0">
    <w:p w14:paraId="32A2D0C0" w14:textId="77777777" w:rsidR="00B3789C" w:rsidRDefault="00B3789C" w:rsidP="00A17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14C6D" w14:textId="77777777" w:rsidR="00B3789C" w:rsidRDefault="00B3789C" w:rsidP="00A17736">
      <w:pPr>
        <w:spacing w:after="0" w:line="240" w:lineRule="auto"/>
      </w:pPr>
      <w:r>
        <w:separator/>
      </w:r>
    </w:p>
  </w:footnote>
  <w:footnote w:type="continuationSeparator" w:id="0">
    <w:p w14:paraId="3A6E341D" w14:textId="77777777" w:rsidR="00B3789C" w:rsidRDefault="00B3789C" w:rsidP="00A17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0351"/>
    <w:multiLevelType w:val="hybridMultilevel"/>
    <w:tmpl w:val="E0C2E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771540"/>
    <w:multiLevelType w:val="hybridMultilevel"/>
    <w:tmpl w:val="FCB0A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CF2787"/>
    <w:multiLevelType w:val="hybridMultilevel"/>
    <w:tmpl w:val="656EC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260F5C"/>
    <w:multiLevelType w:val="multilevel"/>
    <w:tmpl w:val="C3CA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1467E4"/>
    <w:multiLevelType w:val="hybridMultilevel"/>
    <w:tmpl w:val="88EA10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C36255"/>
    <w:multiLevelType w:val="hybridMultilevel"/>
    <w:tmpl w:val="72464A2C"/>
    <w:lvl w:ilvl="0" w:tplc="6460421A">
      <w:start w:val="1"/>
      <w:numFmt w:val="lowerLetter"/>
      <w:lvlText w:val="%1."/>
      <w:lvlJc w:val="left"/>
      <w:pPr>
        <w:ind w:left="878" w:hanging="360"/>
      </w:pPr>
      <w:rPr>
        <w:rFonts w:hint="default"/>
      </w:rPr>
    </w:lvl>
    <w:lvl w:ilvl="1" w:tplc="0C090019" w:tentative="1">
      <w:start w:val="1"/>
      <w:numFmt w:val="lowerLetter"/>
      <w:lvlText w:val="%2."/>
      <w:lvlJc w:val="left"/>
      <w:pPr>
        <w:ind w:left="1598" w:hanging="360"/>
      </w:pPr>
    </w:lvl>
    <w:lvl w:ilvl="2" w:tplc="0C09001B" w:tentative="1">
      <w:start w:val="1"/>
      <w:numFmt w:val="lowerRoman"/>
      <w:lvlText w:val="%3."/>
      <w:lvlJc w:val="right"/>
      <w:pPr>
        <w:ind w:left="2318" w:hanging="180"/>
      </w:pPr>
    </w:lvl>
    <w:lvl w:ilvl="3" w:tplc="0C09000F" w:tentative="1">
      <w:start w:val="1"/>
      <w:numFmt w:val="decimal"/>
      <w:lvlText w:val="%4."/>
      <w:lvlJc w:val="left"/>
      <w:pPr>
        <w:ind w:left="3038" w:hanging="360"/>
      </w:pPr>
    </w:lvl>
    <w:lvl w:ilvl="4" w:tplc="0C090019" w:tentative="1">
      <w:start w:val="1"/>
      <w:numFmt w:val="lowerLetter"/>
      <w:lvlText w:val="%5."/>
      <w:lvlJc w:val="left"/>
      <w:pPr>
        <w:ind w:left="3758" w:hanging="360"/>
      </w:pPr>
    </w:lvl>
    <w:lvl w:ilvl="5" w:tplc="0C09001B" w:tentative="1">
      <w:start w:val="1"/>
      <w:numFmt w:val="lowerRoman"/>
      <w:lvlText w:val="%6."/>
      <w:lvlJc w:val="right"/>
      <w:pPr>
        <w:ind w:left="4478" w:hanging="180"/>
      </w:pPr>
    </w:lvl>
    <w:lvl w:ilvl="6" w:tplc="0C09000F" w:tentative="1">
      <w:start w:val="1"/>
      <w:numFmt w:val="decimal"/>
      <w:lvlText w:val="%7."/>
      <w:lvlJc w:val="left"/>
      <w:pPr>
        <w:ind w:left="5198" w:hanging="360"/>
      </w:pPr>
    </w:lvl>
    <w:lvl w:ilvl="7" w:tplc="0C090019" w:tentative="1">
      <w:start w:val="1"/>
      <w:numFmt w:val="lowerLetter"/>
      <w:lvlText w:val="%8."/>
      <w:lvlJc w:val="left"/>
      <w:pPr>
        <w:ind w:left="5918" w:hanging="360"/>
      </w:pPr>
    </w:lvl>
    <w:lvl w:ilvl="8" w:tplc="0C09001B" w:tentative="1">
      <w:start w:val="1"/>
      <w:numFmt w:val="lowerRoman"/>
      <w:lvlText w:val="%9."/>
      <w:lvlJc w:val="right"/>
      <w:pPr>
        <w:ind w:left="6638" w:hanging="180"/>
      </w:pPr>
    </w:lvl>
  </w:abstractNum>
  <w:abstractNum w:abstractNumId="6" w15:restartNumberingAfterBreak="0">
    <w:nsid w:val="232F6C93"/>
    <w:multiLevelType w:val="hybridMultilevel"/>
    <w:tmpl w:val="FE909C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5672185"/>
    <w:multiLevelType w:val="multilevel"/>
    <w:tmpl w:val="39304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516A97"/>
    <w:multiLevelType w:val="hybridMultilevel"/>
    <w:tmpl w:val="021C3954"/>
    <w:lvl w:ilvl="0" w:tplc="0C090001">
      <w:start w:val="1"/>
      <w:numFmt w:val="bullet"/>
      <w:lvlText w:val=""/>
      <w:lvlJc w:val="left"/>
      <w:pPr>
        <w:ind w:left="1020" w:hanging="360"/>
      </w:pPr>
      <w:rPr>
        <w:rFonts w:ascii="Symbol" w:hAnsi="Symbol" w:hint="default"/>
      </w:rPr>
    </w:lvl>
    <w:lvl w:ilvl="1" w:tplc="0C090003" w:tentative="1">
      <w:start w:val="1"/>
      <w:numFmt w:val="bullet"/>
      <w:lvlText w:val="o"/>
      <w:lvlJc w:val="left"/>
      <w:pPr>
        <w:ind w:left="1740" w:hanging="360"/>
      </w:pPr>
      <w:rPr>
        <w:rFonts w:ascii="Courier New" w:hAnsi="Courier New" w:cs="Courier New" w:hint="default"/>
      </w:rPr>
    </w:lvl>
    <w:lvl w:ilvl="2" w:tplc="0C090005" w:tentative="1">
      <w:start w:val="1"/>
      <w:numFmt w:val="bullet"/>
      <w:lvlText w:val=""/>
      <w:lvlJc w:val="left"/>
      <w:pPr>
        <w:ind w:left="2460" w:hanging="360"/>
      </w:pPr>
      <w:rPr>
        <w:rFonts w:ascii="Wingdings" w:hAnsi="Wingdings" w:hint="default"/>
      </w:rPr>
    </w:lvl>
    <w:lvl w:ilvl="3" w:tplc="0C090001" w:tentative="1">
      <w:start w:val="1"/>
      <w:numFmt w:val="bullet"/>
      <w:lvlText w:val=""/>
      <w:lvlJc w:val="left"/>
      <w:pPr>
        <w:ind w:left="3180" w:hanging="360"/>
      </w:pPr>
      <w:rPr>
        <w:rFonts w:ascii="Symbol" w:hAnsi="Symbol" w:hint="default"/>
      </w:rPr>
    </w:lvl>
    <w:lvl w:ilvl="4" w:tplc="0C090003" w:tentative="1">
      <w:start w:val="1"/>
      <w:numFmt w:val="bullet"/>
      <w:lvlText w:val="o"/>
      <w:lvlJc w:val="left"/>
      <w:pPr>
        <w:ind w:left="3900" w:hanging="360"/>
      </w:pPr>
      <w:rPr>
        <w:rFonts w:ascii="Courier New" w:hAnsi="Courier New" w:cs="Courier New" w:hint="default"/>
      </w:rPr>
    </w:lvl>
    <w:lvl w:ilvl="5" w:tplc="0C090005" w:tentative="1">
      <w:start w:val="1"/>
      <w:numFmt w:val="bullet"/>
      <w:lvlText w:val=""/>
      <w:lvlJc w:val="left"/>
      <w:pPr>
        <w:ind w:left="4620" w:hanging="360"/>
      </w:pPr>
      <w:rPr>
        <w:rFonts w:ascii="Wingdings" w:hAnsi="Wingdings" w:hint="default"/>
      </w:rPr>
    </w:lvl>
    <w:lvl w:ilvl="6" w:tplc="0C090001" w:tentative="1">
      <w:start w:val="1"/>
      <w:numFmt w:val="bullet"/>
      <w:lvlText w:val=""/>
      <w:lvlJc w:val="left"/>
      <w:pPr>
        <w:ind w:left="5340" w:hanging="360"/>
      </w:pPr>
      <w:rPr>
        <w:rFonts w:ascii="Symbol" w:hAnsi="Symbol" w:hint="default"/>
      </w:rPr>
    </w:lvl>
    <w:lvl w:ilvl="7" w:tplc="0C090003" w:tentative="1">
      <w:start w:val="1"/>
      <w:numFmt w:val="bullet"/>
      <w:lvlText w:val="o"/>
      <w:lvlJc w:val="left"/>
      <w:pPr>
        <w:ind w:left="6060" w:hanging="360"/>
      </w:pPr>
      <w:rPr>
        <w:rFonts w:ascii="Courier New" w:hAnsi="Courier New" w:cs="Courier New" w:hint="default"/>
      </w:rPr>
    </w:lvl>
    <w:lvl w:ilvl="8" w:tplc="0C090005" w:tentative="1">
      <w:start w:val="1"/>
      <w:numFmt w:val="bullet"/>
      <w:lvlText w:val=""/>
      <w:lvlJc w:val="left"/>
      <w:pPr>
        <w:ind w:left="6780" w:hanging="360"/>
      </w:pPr>
      <w:rPr>
        <w:rFonts w:ascii="Wingdings" w:hAnsi="Wingdings" w:hint="default"/>
      </w:rPr>
    </w:lvl>
  </w:abstractNum>
  <w:abstractNum w:abstractNumId="9" w15:restartNumberingAfterBreak="0">
    <w:nsid w:val="2E814730"/>
    <w:multiLevelType w:val="hybridMultilevel"/>
    <w:tmpl w:val="6D4208E0"/>
    <w:lvl w:ilvl="0" w:tplc="54829B0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AFE5B9F"/>
    <w:multiLevelType w:val="hybridMultilevel"/>
    <w:tmpl w:val="45042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C3598A"/>
    <w:multiLevelType w:val="hybridMultilevel"/>
    <w:tmpl w:val="B6F430D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07D4DF3"/>
    <w:multiLevelType w:val="hybridMultilevel"/>
    <w:tmpl w:val="AFF8291E"/>
    <w:lvl w:ilvl="0" w:tplc="FEE893F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EE304B"/>
    <w:multiLevelType w:val="hybridMultilevel"/>
    <w:tmpl w:val="B0EE3818"/>
    <w:lvl w:ilvl="0" w:tplc="05C0007A">
      <w:start w:val="1"/>
      <w:numFmt w:val="decimal"/>
      <w:lvlText w:val="%1."/>
      <w:lvlJc w:val="left"/>
      <w:pPr>
        <w:ind w:left="592" w:hanging="360"/>
      </w:pPr>
      <w:rPr>
        <w:rFonts w:hint="default"/>
      </w:rPr>
    </w:lvl>
    <w:lvl w:ilvl="1" w:tplc="0C090019" w:tentative="1">
      <w:start w:val="1"/>
      <w:numFmt w:val="lowerLetter"/>
      <w:lvlText w:val="%2."/>
      <w:lvlJc w:val="left"/>
      <w:pPr>
        <w:ind w:left="1312" w:hanging="360"/>
      </w:pPr>
    </w:lvl>
    <w:lvl w:ilvl="2" w:tplc="0C09001B" w:tentative="1">
      <w:start w:val="1"/>
      <w:numFmt w:val="lowerRoman"/>
      <w:lvlText w:val="%3."/>
      <w:lvlJc w:val="right"/>
      <w:pPr>
        <w:ind w:left="2032" w:hanging="180"/>
      </w:pPr>
    </w:lvl>
    <w:lvl w:ilvl="3" w:tplc="0C09000F" w:tentative="1">
      <w:start w:val="1"/>
      <w:numFmt w:val="decimal"/>
      <w:lvlText w:val="%4."/>
      <w:lvlJc w:val="left"/>
      <w:pPr>
        <w:ind w:left="2752" w:hanging="360"/>
      </w:pPr>
    </w:lvl>
    <w:lvl w:ilvl="4" w:tplc="0C090019" w:tentative="1">
      <w:start w:val="1"/>
      <w:numFmt w:val="lowerLetter"/>
      <w:lvlText w:val="%5."/>
      <w:lvlJc w:val="left"/>
      <w:pPr>
        <w:ind w:left="3472" w:hanging="360"/>
      </w:pPr>
    </w:lvl>
    <w:lvl w:ilvl="5" w:tplc="0C09001B" w:tentative="1">
      <w:start w:val="1"/>
      <w:numFmt w:val="lowerRoman"/>
      <w:lvlText w:val="%6."/>
      <w:lvlJc w:val="right"/>
      <w:pPr>
        <w:ind w:left="4192" w:hanging="180"/>
      </w:pPr>
    </w:lvl>
    <w:lvl w:ilvl="6" w:tplc="0C09000F" w:tentative="1">
      <w:start w:val="1"/>
      <w:numFmt w:val="decimal"/>
      <w:lvlText w:val="%7."/>
      <w:lvlJc w:val="left"/>
      <w:pPr>
        <w:ind w:left="4912" w:hanging="360"/>
      </w:pPr>
    </w:lvl>
    <w:lvl w:ilvl="7" w:tplc="0C090019" w:tentative="1">
      <w:start w:val="1"/>
      <w:numFmt w:val="lowerLetter"/>
      <w:lvlText w:val="%8."/>
      <w:lvlJc w:val="left"/>
      <w:pPr>
        <w:ind w:left="5632" w:hanging="360"/>
      </w:pPr>
    </w:lvl>
    <w:lvl w:ilvl="8" w:tplc="0C09001B" w:tentative="1">
      <w:start w:val="1"/>
      <w:numFmt w:val="lowerRoman"/>
      <w:lvlText w:val="%9."/>
      <w:lvlJc w:val="right"/>
      <w:pPr>
        <w:ind w:left="6352" w:hanging="180"/>
      </w:pPr>
    </w:lvl>
  </w:abstractNum>
  <w:abstractNum w:abstractNumId="14" w15:restartNumberingAfterBreak="0">
    <w:nsid w:val="490B0209"/>
    <w:multiLevelType w:val="hybridMultilevel"/>
    <w:tmpl w:val="A9D83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8429BD"/>
    <w:multiLevelType w:val="hybridMultilevel"/>
    <w:tmpl w:val="C748A9D0"/>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6" w15:restartNumberingAfterBreak="0">
    <w:nsid w:val="60572A41"/>
    <w:multiLevelType w:val="hybridMultilevel"/>
    <w:tmpl w:val="88EA10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62A2D13"/>
    <w:multiLevelType w:val="hybridMultilevel"/>
    <w:tmpl w:val="F47A71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6B6431"/>
    <w:multiLevelType w:val="hybridMultilevel"/>
    <w:tmpl w:val="FE50EB86"/>
    <w:lvl w:ilvl="0" w:tplc="81181CE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8B440E"/>
    <w:multiLevelType w:val="hybridMultilevel"/>
    <w:tmpl w:val="F9D4C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47A39C7"/>
    <w:multiLevelType w:val="hybridMultilevel"/>
    <w:tmpl w:val="9022D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1B3ABD"/>
    <w:multiLevelType w:val="hybridMultilevel"/>
    <w:tmpl w:val="67768916"/>
    <w:lvl w:ilvl="0" w:tplc="0C09000F">
      <w:start w:val="1"/>
      <w:numFmt w:val="decimal"/>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774D1D44"/>
    <w:multiLevelType w:val="hybridMultilevel"/>
    <w:tmpl w:val="C1D47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5"/>
  </w:num>
  <w:num w:numId="4">
    <w:abstractNumId w:val="7"/>
  </w:num>
  <w:num w:numId="5">
    <w:abstractNumId w:val="8"/>
  </w:num>
  <w:num w:numId="6">
    <w:abstractNumId w:val="3"/>
  </w:num>
  <w:num w:numId="7">
    <w:abstractNumId w:val="6"/>
  </w:num>
  <w:num w:numId="8">
    <w:abstractNumId w:val="21"/>
  </w:num>
  <w:num w:numId="9">
    <w:abstractNumId w:val="14"/>
  </w:num>
  <w:num w:numId="10">
    <w:abstractNumId w:val="22"/>
  </w:num>
  <w:num w:numId="11">
    <w:abstractNumId w:val="10"/>
  </w:num>
  <w:num w:numId="12">
    <w:abstractNumId w:val="20"/>
  </w:num>
  <w:num w:numId="13">
    <w:abstractNumId w:val="1"/>
  </w:num>
  <w:num w:numId="14">
    <w:abstractNumId w:val="18"/>
  </w:num>
  <w:num w:numId="15">
    <w:abstractNumId w:val="7"/>
  </w:num>
  <w:num w:numId="16">
    <w:abstractNumId w:val="12"/>
  </w:num>
  <w:num w:numId="17">
    <w:abstractNumId w:val="4"/>
  </w:num>
  <w:num w:numId="18">
    <w:abstractNumId w:val="5"/>
  </w:num>
  <w:num w:numId="19">
    <w:abstractNumId w:val="16"/>
  </w:num>
  <w:num w:numId="20">
    <w:abstractNumId w:val="13"/>
  </w:num>
  <w:num w:numId="21">
    <w:abstractNumId w:val="2"/>
  </w:num>
  <w:num w:numId="22">
    <w:abstractNumId w:val="19"/>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208"/>
    <w:rsid w:val="000640C2"/>
    <w:rsid w:val="000A2608"/>
    <w:rsid w:val="00112D73"/>
    <w:rsid w:val="00197E35"/>
    <w:rsid w:val="001B17BA"/>
    <w:rsid w:val="001C1487"/>
    <w:rsid w:val="001D1671"/>
    <w:rsid w:val="001F615C"/>
    <w:rsid w:val="00324325"/>
    <w:rsid w:val="00375BA2"/>
    <w:rsid w:val="00391F33"/>
    <w:rsid w:val="004E39BD"/>
    <w:rsid w:val="004E53DA"/>
    <w:rsid w:val="00500BEE"/>
    <w:rsid w:val="005429D3"/>
    <w:rsid w:val="00571719"/>
    <w:rsid w:val="00571803"/>
    <w:rsid w:val="005960E0"/>
    <w:rsid w:val="005A13A4"/>
    <w:rsid w:val="005F0C2E"/>
    <w:rsid w:val="0061435B"/>
    <w:rsid w:val="00695E49"/>
    <w:rsid w:val="006D6D6A"/>
    <w:rsid w:val="00731CD9"/>
    <w:rsid w:val="008538E5"/>
    <w:rsid w:val="00876AF2"/>
    <w:rsid w:val="008D2EA4"/>
    <w:rsid w:val="008F7C3F"/>
    <w:rsid w:val="00917D3E"/>
    <w:rsid w:val="00930329"/>
    <w:rsid w:val="009E1BFC"/>
    <w:rsid w:val="00A17736"/>
    <w:rsid w:val="00A44E58"/>
    <w:rsid w:val="00A45653"/>
    <w:rsid w:val="00A65A58"/>
    <w:rsid w:val="00B07CEA"/>
    <w:rsid w:val="00B307C3"/>
    <w:rsid w:val="00B3789C"/>
    <w:rsid w:val="00B775D7"/>
    <w:rsid w:val="00B95B99"/>
    <w:rsid w:val="00BF343A"/>
    <w:rsid w:val="00CD7D68"/>
    <w:rsid w:val="00D85818"/>
    <w:rsid w:val="00D85AA5"/>
    <w:rsid w:val="00DD4AD9"/>
    <w:rsid w:val="00E03DF6"/>
    <w:rsid w:val="00E31208"/>
    <w:rsid w:val="00E60D4F"/>
    <w:rsid w:val="00E767F2"/>
    <w:rsid w:val="00EA7078"/>
    <w:rsid w:val="00F35551"/>
    <w:rsid w:val="00F44BC9"/>
    <w:rsid w:val="00FB75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54FAF"/>
  <w15:chartTrackingRefBased/>
  <w15:docId w15:val="{1C681502-420A-4857-9254-7BEF964E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0C2"/>
    <w:pPr>
      <w:ind w:left="720"/>
      <w:contextualSpacing/>
    </w:pPr>
  </w:style>
  <w:style w:type="character" w:styleId="CommentReference">
    <w:name w:val="annotation reference"/>
    <w:basedOn w:val="DefaultParagraphFont"/>
    <w:uiPriority w:val="99"/>
    <w:semiHidden/>
    <w:unhideWhenUsed/>
    <w:rsid w:val="00A45653"/>
    <w:rPr>
      <w:sz w:val="16"/>
      <w:szCs w:val="16"/>
    </w:rPr>
  </w:style>
  <w:style w:type="paragraph" w:styleId="CommentText">
    <w:name w:val="annotation text"/>
    <w:basedOn w:val="Normal"/>
    <w:link w:val="CommentTextChar"/>
    <w:uiPriority w:val="99"/>
    <w:semiHidden/>
    <w:unhideWhenUsed/>
    <w:rsid w:val="00A45653"/>
    <w:pPr>
      <w:spacing w:line="240" w:lineRule="auto"/>
    </w:pPr>
    <w:rPr>
      <w:sz w:val="20"/>
      <w:szCs w:val="20"/>
    </w:rPr>
  </w:style>
  <w:style w:type="character" w:customStyle="1" w:styleId="CommentTextChar">
    <w:name w:val="Comment Text Char"/>
    <w:basedOn w:val="DefaultParagraphFont"/>
    <w:link w:val="CommentText"/>
    <w:uiPriority w:val="99"/>
    <w:semiHidden/>
    <w:rsid w:val="00A45653"/>
    <w:rPr>
      <w:sz w:val="20"/>
      <w:szCs w:val="20"/>
    </w:rPr>
  </w:style>
  <w:style w:type="paragraph" w:styleId="CommentSubject">
    <w:name w:val="annotation subject"/>
    <w:basedOn w:val="CommentText"/>
    <w:next w:val="CommentText"/>
    <w:link w:val="CommentSubjectChar"/>
    <w:uiPriority w:val="99"/>
    <w:semiHidden/>
    <w:unhideWhenUsed/>
    <w:rsid w:val="00A45653"/>
    <w:rPr>
      <w:b/>
      <w:bCs/>
    </w:rPr>
  </w:style>
  <w:style w:type="character" w:customStyle="1" w:styleId="CommentSubjectChar">
    <w:name w:val="Comment Subject Char"/>
    <w:basedOn w:val="CommentTextChar"/>
    <w:link w:val="CommentSubject"/>
    <w:uiPriority w:val="99"/>
    <w:semiHidden/>
    <w:rsid w:val="00A45653"/>
    <w:rPr>
      <w:b/>
      <w:bCs/>
      <w:sz w:val="20"/>
      <w:szCs w:val="20"/>
    </w:rPr>
  </w:style>
  <w:style w:type="paragraph" w:styleId="BalloonText">
    <w:name w:val="Balloon Text"/>
    <w:basedOn w:val="Normal"/>
    <w:link w:val="BalloonTextChar"/>
    <w:uiPriority w:val="99"/>
    <w:semiHidden/>
    <w:unhideWhenUsed/>
    <w:rsid w:val="00A45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653"/>
    <w:rPr>
      <w:rFonts w:ascii="Segoe UI" w:hAnsi="Segoe UI" w:cs="Segoe UI"/>
      <w:sz w:val="18"/>
      <w:szCs w:val="18"/>
    </w:rPr>
  </w:style>
  <w:style w:type="paragraph" w:styleId="Header">
    <w:name w:val="header"/>
    <w:basedOn w:val="Normal"/>
    <w:link w:val="HeaderChar"/>
    <w:uiPriority w:val="99"/>
    <w:unhideWhenUsed/>
    <w:rsid w:val="00A17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736"/>
  </w:style>
  <w:style w:type="paragraph" w:styleId="Footer">
    <w:name w:val="footer"/>
    <w:basedOn w:val="Normal"/>
    <w:link w:val="FooterChar"/>
    <w:uiPriority w:val="99"/>
    <w:unhideWhenUsed/>
    <w:rsid w:val="00A17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736"/>
  </w:style>
  <w:style w:type="table" w:styleId="TableGrid">
    <w:name w:val="Table Grid"/>
    <w:basedOn w:val="TableNormal"/>
    <w:uiPriority w:val="39"/>
    <w:rsid w:val="00500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7183">
      <w:bodyDiv w:val="1"/>
      <w:marLeft w:val="0"/>
      <w:marRight w:val="0"/>
      <w:marTop w:val="0"/>
      <w:marBottom w:val="0"/>
      <w:divBdr>
        <w:top w:val="none" w:sz="0" w:space="0" w:color="auto"/>
        <w:left w:val="none" w:sz="0" w:space="0" w:color="auto"/>
        <w:bottom w:val="none" w:sz="0" w:space="0" w:color="auto"/>
        <w:right w:val="none" w:sz="0" w:space="0" w:color="auto"/>
      </w:divBdr>
    </w:div>
    <w:div w:id="603075251">
      <w:bodyDiv w:val="1"/>
      <w:marLeft w:val="0"/>
      <w:marRight w:val="0"/>
      <w:marTop w:val="0"/>
      <w:marBottom w:val="0"/>
      <w:divBdr>
        <w:top w:val="none" w:sz="0" w:space="0" w:color="auto"/>
        <w:left w:val="none" w:sz="0" w:space="0" w:color="auto"/>
        <w:bottom w:val="none" w:sz="0" w:space="0" w:color="auto"/>
        <w:right w:val="none" w:sz="0" w:space="0" w:color="auto"/>
      </w:divBdr>
    </w:div>
    <w:div w:id="910627701">
      <w:bodyDiv w:val="1"/>
      <w:marLeft w:val="0"/>
      <w:marRight w:val="0"/>
      <w:marTop w:val="0"/>
      <w:marBottom w:val="0"/>
      <w:divBdr>
        <w:top w:val="none" w:sz="0" w:space="0" w:color="auto"/>
        <w:left w:val="none" w:sz="0" w:space="0" w:color="auto"/>
        <w:bottom w:val="none" w:sz="0" w:space="0" w:color="auto"/>
        <w:right w:val="none" w:sz="0" w:space="0" w:color="auto"/>
      </w:divBdr>
    </w:div>
    <w:div w:id="144083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3D5F17BDDAD74B824E17C09B31CA28" ma:contentTypeVersion="12" ma:contentTypeDescription="Create a new document." ma:contentTypeScope="" ma:versionID="4d6df23b78614396b7ea0f74ef910e72">
  <xsd:schema xmlns:xsd="http://www.w3.org/2001/XMLSchema" xmlns:xs="http://www.w3.org/2001/XMLSchema" xmlns:p="http://schemas.microsoft.com/office/2006/metadata/properties" xmlns:ns2="156d593c-7444-4c7f-929c-ed74df96738f" xmlns:ns3="4f9059de-0a53-413d-970c-aecadd082fb1" targetNamespace="http://schemas.microsoft.com/office/2006/metadata/properties" ma:root="true" ma:fieldsID="025e0006f2cc1d76c0f89cbd766d54ac" ns2:_="" ns3:_="">
    <xsd:import namespace="156d593c-7444-4c7f-929c-ed74df96738f"/>
    <xsd:import namespace="4f9059de-0a53-413d-970c-aecadd082f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d593c-7444-4c7f-929c-ed74df9673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9059de-0a53-413d-970c-aecadd082f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38A1C9-2D80-4778-A2AD-BAED50031A8E}">
  <ds:schemaRefs>
    <ds:schemaRef ds:uri="http://schemas.microsoft.com/sharepoint/v3/contenttype/forms"/>
  </ds:schemaRefs>
</ds:datastoreItem>
</file>

<file path=customXml/itemProps2.xml><?xml version="1.0" encoding="utf-8"?>
<ds:datastoreItem xmlns:ds="http://schemas.openxmlformats.org/officeDocument/2006/customXml" ds:itemID="{93600441-E188-4FE8-96B5-76B0BCFE7ADD}"/>
</file>

<file path=customXml/itemProps3.xml><?xml version="1.0" encoding="utf-8"?>
<ds:datastoreItem xmlns:ds="http://schemas.openxmlformats.org/officeDocument/2006/customXml" ds:itemID="{B9307D29-4790-44BF-90E6-E335D4278F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Levett</dc:creator>
  <cp:keywords/>
  <dc:description/>
  <cp:lastModifiedBy>Steph</cp:lastModifiedBy>
  <cp:revision>2</cp:revision>
  <cp:lastPrinted>2019-10-15T03:19:00Z</cp:lastPrinted>
  <dcterms:created xsi:type="dcterms:W3CDTF">2021-04-14T23:22:00Z</dcterms:created>
  <dcterms:modified xsi:type="dcterms:W3CDTF">2021-04-14T23:22:00Z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0x010100053D5F17BDDAD74B824E17C09B31CA28</vt:lpwstr>
  </property>
</Properties>
</file>