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24797" w14:textId="7F26CDC4" w:rsidR="008F0A7F" w:rsidRPr="008F0A7F" w:rsidRDefault="00C7751A" w:rsidP="00C7751A">
      <w:pPr>
        <w:rPr>
          <w:rFonts w:ascii="Arial" w:hAnsi="Arial" w:cs="Arial"/>
          <w:b/>
          <w:szCs w:val="24"/>
        </w:rPr>
      </w:pPr>
      <w:r>
        <w:rPr>
          <w:rFonts w:ascii="Arial" w:hAnsi="Arial" w:cs="Arial"/>
          <w:b/>
          <w:noProof/>
          <w:szCs w:val="24"/>
        </w:rPr>
        <w:drawing>
          <wp:anchor distT="0" distB="0" distL="114300" distR="114300" simplePos="0" relativeHeight="251665408" behindDoc="1" locked="0" layoutInCell="1" allowOverlap="1" wp14:anchorId="72DE0856" wp14:editId="687F628B">
            <wp:simplePos x="0" y="0"/>
            <wp:positionH relativeFrom="column">
              <wp:posOffset>1485265</wp:posOffset>
            </wp:positionH>
            <wp:positionV relativeFrom="paragraph">
              <wp:posOffset>-353060</wp:posOffset>
            </wp:positionV>
            <wp:extent cx="3710967" cy="16913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 3 .jpg"/>
                    <pic:cNvPicPr/>
                  </pic:nvPicPr>
                  <pic:blipFill>
                    <a:blip r:embed="rId11"/>
                    <a:stretch>
                      <a:fillRect/>
                    </a:stretch>
                  </pic:blipFill>
                  <pic:spPr>
                    <a:xfrm>
                      <a:off x="0" y="0"/>
                      <a:ext cx="3710967" cy="1691341"/>
                    </a:xfrm>
                    <a:prstGeom prst="rect">
                      <a:avLst/>
                    </a:prstGeom>
                  </pic:spPr>
                </pic:pic>
              </a:graphicData>
            </a:graphic>
            <wp14:sizeRelH relativeFrom="page">
              <wp14:pctWidth>0</wp14:pctWidth>
            </wp14:sizeRelH>
            <wp14:sizeRelV relativeFrom="page">
              <wp14:pctHeight>0</wp14:pctHeight>
            </wp14:sizeRelV>
          </wp:anchor>
        </w:drawing>
      </w:r>
    </w:p>
    <w:p w14:paraId="1BB14EFD" w14:textId="6EBCA66E" w:rsidR="008F0A7F" w:rsidRDefault="008F0A7F" w:rsidP="007B1C8E">
      <w:pPr>
        <w:rPr>
          <w:rFonts w:ascii="Arial" w:hAnsi="Arial" w:cs="Arial"/>
          <w:b/>
          <w:szCs w:val="24"/>
        </w:rPr>
      </w:pPr>
    </w:p>
    <w:p w14:paraId="75A317AA" w14:textId="0D05EDBE" w:rsidR="00C7751A" w:rsidRDefault="00C7751A" w:rsidP="007B1C8E">
      <w:pPr>
        <w:rPr>
          <w:rFonts w:ascii="Arial" w:hAnsi="Arial" w:cs="Arial"/>
          <w:b/>
          <w:szCs w:val="24"/>
        </w:rPr>
      </w:pPr>
    </w:p>
    <w:p w14:paraId="4389DBAF" w14:textId="38A83BD4" w:rsidR="00C7751A" w:rsidRDefault="00C7751A" w:rsidP="007B1C8E">
      <w:pPr>
        <w:rPr>
          <w:rFonts w:ascii="Arial" w:hAnsi="Arial" w:cs="Arial"/>
          <w:b/>
          <w:szCs w:val="24"/>
        </w:rPr>
      </w:pPr>
    </w:p>
    <w:p w14:paraId="78D00562" w14:textId="5499F629" w:rsidR="00C7751A" w:rsidRPr="008F0A7F" w:rsidRDefault="00C7751A" w:rsidP="007B1C8E">
      <w:pPr>
        <w:tabs>
          <w:tab w:val="left" w:pos="5960"/>
        </w:tabs>
        <w:rPr>
          <w:rFonts w:ascii="Arial" w:hAnsi="Arial" w:cs="Arial"/>
          <w:b/>
          <w:szCs w:val="24"/>
        </w:rPr>
      </w:pPr>
    </w:p>
    <w:p w14:paraId="7C2FFF4C" w14:textId="61326445" w:rsidR="008F0A7F" w:rsidRDefault="008F0A7F" w:rsidP="008F0A7F">
      <w:pPr>
        <w:rPr>
          <w:rFonts w:ascii="Arial" w:hAnsi="Arial" w:cs="Arial"/>
          <w:b/>
          <w:sz w:val="36"/>
          <w:szCs w:val="36"/>
        </w:rPr>
      </w:pPr>
    </w:p>
    <w:p w14:paraId="335D2B88" w14:textId="3C0A9763" w:rsidR="00C7751A" w:rsidRDefault="00C7751A" w:rsidP="008F0A7F">
      <w:pPr>
        <w:rPr>
          <w:rFonts w:ascii="Arial" w:hAnsi="Arial" w:cs="Arial"/>
          <w:b/>
          <w:sz w:val="36"/>
          <w:szCs w:val="36"/>
        </w:rPr>
      </w:pPr>
    </w:p>
    <w:p w14:paraId="28811AD6" w14:textId="19BF8CCA" w:rsidR="00F729B0" w:rsidRDefault="00BB6064" w:rsidP="008874F1">
      <w:pPr>
        <w:rPr>
          <w:rFonts w:asciiTheme="majorHAnsi" w:hAnsiTheme="majorHAnsi" w:cstheme="majorHAnsi"/>
          <w:b/>
          <w:color w:val="3F9296"/>
          <w:sz w:val="28"/>
          <w:szCs w:val="28"/>
        </w:rPr>
        <w:sectPr w:rsidR="00F729B0" w:rsidSect="008874F1">
          <w:footerReference w:type="even" r:id="rId12"/>
          <w:footerReference w:type="default" r:id="rId13"/>
          <w:headerReference w:type="first" r:id="rId14"/>
          <w:type w:val="continuous"/>
          <w:pgSz w:w="11907" w:h="16840" w:code="9"/>
          <w:pgMar w:top="567" w:right="851" w:bottom="567" w:left="851" w:header="567" w:footer="289" w:gutter="0"/>
          <w:paperSrc w:first="15" w:other="15"/>
          <w:cols w:space="720"/>
          <w:titlePg/>
        </w:sectPr>
      </w:pPr>
      <w:r>
        <w:rPr>
          <w:rFonts w:ascii="Arial" w:hAnsi="Arial" w:cs="Arial"/>
          <w:b/>
          <w:noProof/>
          <w:sz w:val="36"/>
          <w:szCs w:val="36"/>
          <w:lang w:val="en-US"/>
        </w:rPr>
        <mc:AlternateContent>
          <mc:Choice Requires="wps">
            <w:drawing>
              <wp:anchor distT="0" distB="0" distL="114300" distR="114300" simplePos="0" relativeHeight="251658240" behindDoc="0" locked="0" layoutInCell="1" allowOverlap="1" wp14:anchorId="454775D5" wp14:editId="5F9394D4">
                <wp:simplePos x="0" y="0"/>
                <wp:positionH relativeFrom="margin">
                  <wp:posOffset>-391</wp:posOffset>
                </wp:positionH>
                <wp:positionV relativeFrom="paragraph">
                  <wp:posOffset>155184</wp:posOffset>
                </wp:positionV>
                <wp:extent cx="6506210" cy="372110"/>
                <wp:effectExtent l="0" t="0" r="8890" b="8890"/>
                <wp:wrapNone/>
                <wp:docPr id="3" name="Text Box 3"/>
                <wp:cNvGraphicFramePr/>
                <a:graphic xmlns:a="http://schemas.openxmlformats.org/drawingml/2006/main">
                  <a:graphicData uri="http://schemas.microsoft.com/office/word/2010/wordprocessingShape">
                    <wps:wsp>
                      <wps:cNvSpPr txBox="1"/>
                      <wps:spPr>
                        <a:xfrm>
                          <a:off x="0" y="0"/>
                          <a:ext cx="6506210" cy="372110"/>
                        </a:xfrm>
                        <a:prstGeom prst="rect">
                          <a:avLst/>
                        </a:prstGeom>
                        <a:solidFill>
                          <a:srgbClr val="3F9296"/>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F92274" w14:textId="1120D6D7" w:rsidR="00001D7B" w:rsidRPr="00C7751A" w:rsidRDefault="00E04C37" w:rsidP="00272AE5">
                            <w:pPr>
                              <w:widowControl w:val="0"/>
                              <w:autoSpaceDE w:val="0"/>
                              <w:autoSpaceDN w:val="0"/>
                              <w:adjustRightInd w:val="0"/>
                              <w:jc w:val="center"/>
                              <w:rPr>
                                <w:b/>
                                <w:sz w:val="32"/>
                                <w:szCs w:val="32"/>
                              </w:rPr>
                            </w:pPr>
                            <w:r>
                              <w:rPr>
                                <w:rFonts w:ascii="Calibri" w:eastAsiaTheme="minorEastAsia" w:hAnsi="Calibri" w:cs="Calibri"/>
                                <w:b/>
                                <w:bCs/>
                                <w:color w:val="FFFFFF"/>
                                <w:sz w:val="32"/>
                                <w:szCs w:val="32"/>
                                <w:lang w:val="en-US"/>
                              </w:rPr>
                              <w:t xml:space="preserve">Revised </w:t>
                            </w:r>
                            <w:r w:rsidR="008874F1">
                              <w:rPr>
                                <w:rFonts w:ascii="Calibri" w:eastAsiaTheme="minorEastAsia" w:hAnsi="Calibri" w:cs="Calibri"/>
                                <w:b/>
                                <w:bCs/>
                                <w:color w:val="FFFFFF"/>
                                <w:sz w:val="32"/>
                                <w:szCs w:val="32"/>
                                <w:lang w:val="en-US"/>
                              </w:rPr>
                              <w:t>Media release</w:t>
                            </w:r>
                            <w:r w:rsidR="00E82650">
                              <w:rPr>
                                <w:rFonts w:ascii="Calibri" w:eastAsiaTheme="minorEastAsia" w:hAnsi="Calibri" w:cs="Calibri"/>
                                <w:b/>
                                <w:bCs/>
                                <w:color w:val="FFFFFF"/>
                                <w:sz w:val="32"/>
                                <w:szCs w:val="32"/>
                                <w:lang w:val="en-US"/>
                              </w:rPr>
                              <w:t xml:space="preserve"> </w:t>
                            </w:r>
                            <w:r>
                              <w:rPr>
                                <w:rFonts w:ascii="Calibri" w:eastAsiaTheme="minorEastAsia" w:hAnsi="Calibri" w:cs="Calibri"/>
                                <w:b/>
                                <w:bCs/>
                                <w:color w:val="FFFFFF"/>
                                <w:sz w:val="32"/>
                                <w:szCs w:val="32"/>
                                <w:lang w:val="en-US"/>
                              </w:rPr>
                              <w:t xml:space="preserve">- </w:t>
                            </w:r>
                            <w:r w:rsidR="007678A3">
                              <w:rPr>
                                <w:rFonts w:ascii="Calibri" w:eastAsiaTheme="minorEastAsia" w:hAnsi="Calibri" w:cs="Calibri"/>
                                <w:b/>
                                <w:bCs/>
                                <w:color w:val="FFFFFF"/>
                                <w:sz w:val="32"/>
                                <w:szCs w:val="32"/>
                                <w:lang w:val="en-US"/>
                              </w:rPr>
                              <w:t xml:space="preserve">Tasmanians have views on the lockdown </w:t>
                            </w:r>
                            <w:r w:rsidR="00902305">
                              <w:rPr>
                                <w:rFonts w:ascii="Calibri" w:eastAsiaTheme="minorEastAsia" w:hAnsi="Calibri" w:cs="Calibri"/>
                                <w:b/>
                                <w:bCs/>
                                <w:color w:val="FFFFFF"/>
                                <w:sz w:val="32"/>
                                <w:szCs w:val="32"/>
                                <w:lang w:val="en-US"/>
                              </w:rPr>
                              <w:t>–</w:t>
                            </w:r>
                            <w:r w:rsidR="007678A3">
                              <w:rPr>
                                <w:rFonts w:ascii="Calibri" w:eastAsiaTheme="minorEastAsia" w:hAnsi="Calibri" w:cs="Calibri"/>
                                <w:b/>
                                <w:bCs/>
                                <w:color w:val="FFFFFF"/>
                                <w:sz w:val="32"/>
                                <w:szCs w:val="32"/>
                                <w:lang w:val="en-US"/>
                              </w:rPr>
                              <w:t xml:space="preserve"> </w:t>
                            </w:r>
                            <w:r>
                              <w:rPr>
                                <w:rFonts w:ascii="Calibri" w:eastAsiaTheme="minorEastAsia" w:hAnsi="Calibri" w:cs="Calibri"/>
                                <w:b/>
                                <w:bCs/>
                                <w:color w:val="FFFFFF"/>
                                <w:sz w:val="32"/>
                                <w:szCs w:val="32"/>
                                <w:lang w:val="en-US"/>
                              </w:rPr>
                              <w:t>9</w:t>
                            </w:r>
                            <w:r w:rsidR="008A6ADA">
                              <w:rPr>
                                <w:rFonts w:ascii="Calibri" w:eastAsiaTheme="minorEastAsia" w:hAnsi="Calibri" w:cs="Calibri"/>
                                <w:b/>
                                <w:bCs/>
                                <w:color w:val="FFFFFF"/>
                                <w:sz w:val="32"/>
                                <w:szCs w:val="32"/>
                                <w:lang w:val="en-US"/>
                              </w:rPr>
                              <w:t xml:space="preserve"> May</w:t>
                            </w:r>
                            <w:r w:rsidR="008874F1">
                              <w:rPr>
                                <w:rFonts w:ascii="Calibri" w:eastAsiaTheme="minorEastAsia" w:hAnsi="Calibri" w:cs="Calibri"/>
                                <w:b/>
                                <w:bCs/>
                                <w:color w:val="FFFFFF"/>
                                <w:sz w:val="32"/>
                                <w:szCs w:val="32"/>
                                <w:lang w:val="en-US"/>
                              </w:rPr>
                              <w:t xml:space="preserve">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775D5" id="_x0000_t202" coordsize="21600,21600" o:spt="202" path="m,l,21600r21600,l21600,xe">
                <v:stroke joinstyle="miter"/>
                <v:path gradientshapeok="t" o:connecttype="rect"/>
              </v:shapetype>
              <v:shape id="Text Box 3" o:spid="_x0000_s1026" type="#_x0000_t202" style="position:absolute;margin-left:-.05pt;margin-top:12.2pt;width:512.3pt;height:29.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" fillcolor="#3f9296" stroked="f">
                <v:textbox>
                  <w:txbxContent>
                    <w:p w14:paraId="69F92274" w14:textId="1120D6D7" w:rsidR="00001D7B" w:rsidRPr="00C7751A" w:rsidRDefault="00E04C37" w:rsidP="00272AE5">
                      <w:pPr>
                        <w:widowControl w:val="0"/>
                        <w:autoSpaceDE w:val="0"/>
                        <w:autoSpaceDN w:val="0"/>
                        <w:adjustRightInd w:val="0"/>
                        <w:jc w:val="center"/>
                        <w:rPr>
                          <w:b/>
                          <w:sz w:val="32"/>
                          <w:szCs w:val="32"/>
                        </w:rPr>
                      </w:pPr>
                      <w:r>
                        <w:rPr>
                          <w:rFonts w:ascii="Calibri" w:eastAsiaTheme="minorEastAsia" w:hAnsi="Calibri" w:cs="Calibri"/>
                          <w:b/>
                          <w:bCs/>
                          <w:color w:val="FFFFFF"/>
                          <w:sz w:val="32"/>
                          <w:szCs w:val="32"/>
                          <w:lang w:val="en-US"/>
                        </w:rPr>
                        <w:t xml:space="preserve">Revised </w:t>
                      </w:r>
                      <w:r w:rsidR="008874F1">
                        <w:rPr>
                          <w:rFonts w:ascii="Calibri" w:eastAsiaTheme="minorEastAsia" w:hAnsi="Calibri" w:cs="Calibri"/>
                          <w:b/>
                          <w:bCs/>
                          <w:color w:val="FFFFFF"/>
                          <w:sz w:val="32"/>
                          <w:szCs w:val="32"/>
                          <w:lang w:val="en-US"/>
                        </w:rPr>
                        <w:t>Media release</w:t>
                      </w:r>
                      <w:r w:rsidR="00E82650">
                        <w:rPr>
                          <w:rFonts w:ascii="Calibri" w:eastAsiaTheme="minorEastAsia" w:hAnsi="Calibri" w:cs="Calibri"/>
                          <w:b/>
                          <w:bCs/>
                          <w:color w:val="FFFFFF"/>
                          <w:sz w:val="32"/>
                          <w:szCs w:val="32"/>
                          <w:lang w:val="en-US"/>
                        </w:rPr>
                        <w:t xml:space="preserve"> </w:t>
                      </w:r>
                      <w:r>
                        <w:rPr>
                          <w:rFonts w:ascii="Calibri" w:eastAsiaTheme="minorEastAsia" w:hAnsi="Calibri" w:cs="Calibri"/>
                          <w:b/>
                          <w:bCs/>
                          <w:color w:val="FFFFFF"/>
                          <w:sz w:val="32"/>
                          <w:szCs w:val="32"/>
                          <w:lang w:val="en-US"/>
                        </w:rPr>
                        <w:t xml:space="preserve">- </w:t>
                      </w:r>
                      <w:r w:rsidR="007678A3">
                        <w:rPr>
                          <w:rFonts w:ascii="Calibri" w:eastAsiaTheme="minorEastAsia" w:hAnsi="Calibri" w:cs="Calibri"/>
                          <w:b/>
                          <w:bCs/>
                          <w:color w:val="FFFFFF"/>
                          <w:sz w:val="32"/>
                          <w:szCs w:val="32"/>
                          <w:lang w:val="en-US"/>
                        </w:rPr>
                        <w:t xml:space="preserve">Tasmanians have views on the lockdown </w:t>
                      </w:r>
                      <w:r w:rsidR="00902305">
                        <w:rPr>
                          <w:rFonts w:ascii="Calibri" w:eastAsiaTheme="minorEastAsia" w:hAnsi="Calibri" w:cs="Calibri"/>
                          <w:b/>
                          <w:bCs/>
                          <w:color w:val="FFFFFF"/>
                          <w:sz w:val="32"/>
                          <w:szCs w:val="32"/>
                          <w:lang w:val="en-US"/>
                        </w:rPr>
                        <w:t>–</w:t>
                      </w:r>
                      <w:r w:rsidR="007678A3">
                        <w:rPr>
                          <w:rFonts w:ascii="Calibri" w:eastAsiaTheme="minorEastAsia" w:hAnsi="Calibri" w:cs="Calibri"/>
                          <w:b/>
                          <w:bCs/>
                          <w:color w:val="FFFFFF"/>
                          <w:sz w:val="32"/>
                          <w:szCs w:val="32"/>
                          <w:lang w:val="en-US"/>
                        </w:rPr>
                        <w:t xml:space="preserve"> </w:t>
                      </w:r>
                      <w:r>
                        <w:rPr>
                          <w:rFonts w:ascii="Calibri" w:eastAsiaTheme="minorEastAsia" w:hAnsi="Calibri" w:cs="Calibri"/>
                          <w:b/>
                          <w:bCs/>
                          <w:color w:val="FFFFFF"/>
                          <w:sz w:val="32"/>
                          <w:szCs w:val="32"/>
                          <w:lang w:val="en-US"/>
                        </w:rPr>
                        <w:t>9</w:t>
                      </w:r>
                      <w:r w:rsidR="008A6ADA">
                        <w:rPr>
                          <w:rFonts w:ascii="Calibri" w:eastAsiaTheme="minorEastAsia" w:hAnsi="Calibri" w:cs="Calibri"/>
                          <w:b/>
                          <w:bCs/>
                          <w:color w:val="FFFFFF"/>
                          <w:sz w:val="32"/>
                          <w:szCs w:val="32"/>
                          <w:lang w:val="en-US"/>
                        </w:rPr>
                        <w:t xml:space="preserve"> May</w:t>
                      </w:r>
                      <w:r w:rsidR="008874F1">
                        <w:rPr>
                          <w:rFonts w:ascii="Calibri" w:eastAsiaTheme="minorEastAsia" w:hAnsi="Calibri" w:cs="Calibri"/>
                          <w:b/>
                          <w:bCs/>
                          <w:color w:val="FFFFFF"/>
                          <w:sz w:val="32"/>
                          <w:szCs w:val="32"/>
                          <w:lang w:val="en-US"/>
                        </w:rPr>
                        <w:t xml:space="preserve"> 2020 </w:t>
                      </w:r>
                    </w:p>
                  </w:txbxContent>
                </v:textbox>
                <w10:wrap anchorx="margin"/>
              </v:shape>
            </w:pict>
          </mc:Fallback>
        </mc:AlternateContent>
      </w:r>
      <w:r>
        <w:rPr>
          <w:rFonts w:ascii="Arial" w:hAnsi="Arial" w:cs="Arial"/>
          <w:b/>
          <w:sz w:val="36"/>
          <w:szCs w:val="36"/>
        </w:rPr>
        <w:br/>
      </w:r>
      <w:r>
        <w:rPr>
          <w:rFonts w:ascii="Arial" w:hAnsi="Arial" w:cs="Arial"/>
          <w:b/>
          <w:sz w:val="36"/>
          <w:szCs w:val="36"/>
        </w:rPr>
        <w:br/>
      </w:r>
      <w:bookmarkStart w:id="0" w:name="_Hlk16771822"/>
    </w:p>
    <w:p w14:paraId="1F27DC58" w14:textId="77777777" w:rsidR="004A06E6" w:rsidRDefault="004A06E6" w:rsidP="008874F1">
      <w:pPr>
        <w:spacing w:after="120"/>
        <w:rPr>
          <w:rFonts w:ascii="Calibri" w:hAnsi="Calibri" w:cs="Calibri"/>
          <w:b/>
          <w:color w:val="000000" w:themeColor="text1"/>
          <w:szCs w:val="24"/>
        </w:rPr>
      </w:pPr>
      <w:bookmarkStart w:id="1" w:name="_Hlk35867455"/>
      <w:bookmarkEnd w:id="0"/>
    </w:p>
    <w:p w14:paraId="7C8102F9" w14:textId="254D3CF2" w:rsidR="008A6ADA" w:rsidRDefault="008A6ADA" w:rsidP="008874F1">
      <w:pPr>
        <w:spacing w:after="120"/>
        <w:rPr>
          <w:rFonts w:ascii="Calibri" w:hAnsi="Calibri" w:cs="Calibri"/>
          <w:b/>
          <w:color w:val="000000" w:themeColor="text1"/>
          <w:szCs w:val="24"/>
        </w:rPr>
      </w:pPr>
      <w:r>
        <w:rPr>
          <w:rFonts w:ascii="Calibri" w:hAnsi="Calibri" w:cs="Calibri"/>
          <w:b/>
          <w:color w:val="000000" w:themeColor="text1"/>
          <w:szCs w:val="24"/>
        </w:rPr>
        <w:t xml:space="preserve">Tasmanians </w:t>
      </w:r>
      <w:r w:rsidR="007678A3">
        <w:rPr>
          <w:rFonts w:ascii="Calibri" w:hAnsi="Calibri" w:cs="Calibri"/>
          <w:b/>
          <w:color w:val="000000" w:themeColor="text1"/>
          <w:szCs w:val="24"/>
        </w:rPr>
        <w:t>map a path out of the Coronavirus lockdown</w:t>
      </w:r>
      <w:r>
        <w:rPr>
          <w:rFonts w:ascii="Calibri" w:hAnsi="Calibri" w:cs="Calibri"/>
          <w:b/>
          <w:color w:val="000000" w:themeColor="text1"/>
          <w:szCs w:val="24"/>
        </w:rPr>
        <w:t>.</w:t>
      </w:r>
    </w:p>
    <w:p w14:paraId="4FC24784" w14:textId="7A93C6E6" w:rsidR="006D4959" w:rsidRDefault="00D129FD" w:rsidP="000F1238">
      <w:pPr>
        <w:spacing w:after="120"/>
        <w:rPr>
          <w:rFonts w:ascii="Calibri" w:hAnsi="Calibri" w:cs="Calibri"/>
          <w:sz w:val="22"/>
          <w:szCs w:val="22"/>
        </w:rPr>
      </w:pPr>
      <w:r>
        <w:rPr>
          <w:rFonts w:ascii="Calibri" w:hAnsi="Calibri" w:cs="Calibri"/>
          <w:sz w:val="22"/>
          <w:szCs w:val="22"/>
        </w:rPr>
        <w:t xml:space="preserve">The </w:t>
      </w:r>
      <w:r w:rsidR="00E04C37">
        <w:rPr>
          <w:rFonts w:ascii="Calibri" w:hAnsi="Calibri" w:cs="Calibri"/>
          <w:sz w:val="22"/>
          <w:szCs w:val="22"/>
        </w:rPr>
        <w:t xml:space="preserve">Premier of </w:t>
      </w:r>
      <w:r w:rsidR="00B71FB5">
        <w:rPr>
          <w:rFonts w:ascii="Calibri" w:hAnsi="Calibri" w:cs="Calibri"/>
          <w:sz w:val="22"/>
          <w:szCs w:val="22"/>
        </w:rPr>
        <w:t xml:space="preserve">Tasmanian, Peter </w:t>
      </w:r>
      <w:proofErr w:type="spellStart"/>
      <w:r w:rsidR="00B71FB5">
        <w:rPr>
          <w:rFonts w:ascii="Calibri" w:hAnsi="Calibri" w:cs="Calibri"/>
          <w:sz w:val="22"/>
          <w:szCs w:val="22"/>
        </w:rPr>
        <w:t>Gutwein</w:t>
      </w:r>
      <w:proofErr w:type="spellEnd"/>
      <w:r w:rsidR="00B71FB5">
        <w:rPr>
          <w:rFonts w:ascii="Calibri" w:hAnsi="Calibri" w:cs="Calibri"/>
          <w:sz w:val="22"/>
          <w:szCs w:val="22"/>
        </w:rPr>
        <w:t>, announced on Friday a broad framework for Tasmania to move out of lockdown</w:t>
      </w:r>
      <w:r>
        <w:rPr>
          <w:rFonts w:ascii="Calibri" w:hAnsi="Calibri" w:cs="Calibri"/>
          <w:sz w:val="22"/>
          <w:szCs w:val="22"/>
        </w:rPr>
        <w:t xml:space="preserve">. </w:t>
      </w:r>
      <w:r w:rsidR="00B71FB5">
        <w:rPr>
          <w:rFonts w:ascii="Calibri" w:hAnsi="Calibri" w:cs="Calibri"/>
          <w:sz w:val="22"/>
          <w:szCs w:val="22"/>
        </w:rPr>
        <w:t>It will have been a welcome message for many who want to go back to work, catch up with family and friends or just have parts of their previous life return. For others, they will be anxious, not knowing what to expect and</w:t>
      </w:r>
      <w:r>
        <w:rPr>
          <w:rFonts w:ascii="Calibri" w:hAnsi="Calibri" w:cs="Calibri"/>
          <w:sz w:val="22"/>
          <w:szCs w:val="22"/>
        </w:rPr>
        <w:t xml:space="preserve"> </w:t>
      </w:r>
      <w:r w:rsidR="00B71FB5">
        <w:rPr>
          <w:rFonts w:ascii="Calibri" w:hAnsi="Calibri" w:cs="Calibri"/>
          <w:sz w:val="22"/>
          <w:szCs w:val="22"/>
        </w:rPr>
        <w:t>fearful of further outbreaks in coming months.</w:t>
      </w:r>
      <w:r>
        <w:rPr>
          <w:rFonts w:ascii="Calibri" w:hAnsi="Calibri" w:cs="Calibri"/>
          <w:sz w:val="22"/>
          <w:szCs w:val="22"/>
        </w:rPr>
        <w:t xml:space="preserve"> </w:t>
      </w:r>
    </w:p>
    <w:p w14:paraId="2370467F" w14:textId="1A2F7E32" w:rsidR="004A06E6" w:rsidRDefault="00D129FD" w:rsidP="000F1238">
      <w:pPr>
        <w:spacing w:after="120"/>
        <w:rPr>
          <w:rFonts w:ascii="Calibri" w:hAnsi="Calibri" w:cs="Calibri"/>
          <w:sz w:val="22"/>
          <w:szCs w:val="22"/>
        </w:rPr>
      </w:pPr>
      <w:r>
        <w:rPr>
          <w:rFonts w:ascii="Calibri" w:hAnsi="Calibri" w:cs="Calibri"/>
          <w:sz w:val="22"/>
          <w:szCs w:val="22"/>
        </w:rPr>
        <w:t>The community ha</w:t>
      </w:r>
      <w:r w:rsidR="00E04C37">
        <w:rPr>
          <w:rFonts w:ascii="Calibri" w:hAnsi="Calibri" w:cs="Calibri"/>
          <w:sz w:val="22"/>
          <w:szCs w:val="22"/>
        </w:rPr>
        <w:t>ve</w:t>
      </w:r>
      <w:r>
        <w:rPr>
          <w:rFonts w:ascii="Calibri" w:hAnsi="Calibri" w:cs="Calibri"/>
          <w:sz w:val="22"/>
          <w:szCs w:val="22"/>
        </w:rPr>
        <w:t xml:space="preserve"> confidence in </w:t>
      </w:r>
      <w:r w:rsidR="00E04C37">
        <w:rPr>
          <w:rFonts w:ascii="Calibri" w:hAnsi="Calibri" w:cs="Calibri"/>
          <w:sz w:val="22"/>
          <w:szCs w:val="22"/>
        </w:rPr>
        <w:t xml:space="preserve">some </w:t>
      </w:r>
      <w:r>
        <w:rPr>
          <w:rFonts w:ascii="Calibri" w:hAnsi="Calibri" w:cs="Calibri"/>
          <w:sz w:val="22"/>
          <w:szCs w:val="22"/>
        </w:rPr>
        <w:t xml:space="preserve">restrictions being eased in some areas, but not others and this will drive their behaviour </w:t>
      </w:r>
      <w:r w:rsidR="006D4959">
        <w:rPr>
          <w:rFonts w:ascii="Calibri" w:hAnsi="Calibri" w:cs="Calibri"/>
          <w:sz w:val="22"/>
          <w:szCs w:val="22"/>
        </w:rPr>
        <w:t>for a while longer.</w:t>
      </w:r>
    </w:p>
    <w:p w14:paraId="35E8C5E3" w14:textId="532AD5E8" w:rsidR="00B71FB5" w:rsidRDefault="00D129FD" w:rsidP="000F1238">
      <w:pPr>
        <w:spacing w:after="120"/>
        <w:rPr>
          <w:rFonts w:ascii="Calibri" w:hAnsi="Calibri" w:cs="Calibri"/>
          <w:sz w:val="22"/>
          <w:szCs w:val="22"/>
        </w:rPr>
      </w:pPr>
      <w:r>
        <w:rPr>
          <w:rFonts w:ascii="Calibri" w:hAnsi="Calibri" w:cs="Calibri"/>
          <w:sz w:val="22"/>
          <w:szCs w:val="22"/>
        </w:rPr>
        <w:t xml:space="preserve">This is the findings of </w:t>
      </w:r>
      <w:r w:rsidRPr="001A5FED">
        <w:rPr>
          <w:rFonts w:ascii="Calibri" w:hAnsi="Calibri" w:cs="Calibri"/>
          <w:sz w:val="22"/>
          <w:szCs w:val="22"/>
        </w:rPr>
        <w:t xml:space="preserve">a recent survey </w:t>
      </w:r>
      <w:r>
        <w:rPr>
          <w:rFonts w:ascii="Calibri" w:hAnsi="Calibri" w:cs="Calibri"/>
          <w:sz w:val="22"/>
          <w:szCs w:val="22"/>
        </w:rPr>
        <w:t xml:space="preserve">of 435 people </w:t>
      </w:r>
      <w:r w:rsidRPr="001A5FED">
        <w:rPr>
          <w:rFonts w:ascii="Calibri" w:hAnsi="Calibri" w:cs="Calibri"/>
          <w:sz w:val="22"/>
          <w:szCs w:val="22"/>
        </w:rPr>
        <w:t xml:space="preserve">conducted by Health Consumers Tasmania, </w:t>
      </w:r>
      <w:r w:rsidRPr="001A5FED">
        <w:rPr>
          <w:rFonts w:ascii="Calibri" w:hAnsi="Calibri" w:cs="Calibri"/>
          <w:color w:val="000000" w:themeColor="text1"/>
          <w:sz w:val="22"/>
          <w:szCs w:val="22"/>
        </w:rPr>
        <w:t xml:space="preserve">an independent community health advocacy organisation, </w:t>
      </w:r>
      <w:r w:rsidRPr="001A5FED">
        <w:rPr>
          <w:rFonts w:ascii="Calibri" w:hAnsi="Calibri" w:cs="Calibri"/>
          <w:sz w:val="22"/>
          <w:szCs w:val="22"/>
        </w:rPr>
        <w:t>with analysis undertaken by UTAS</w:t>
      </w:r>
      <w:r w:rsidR="006D4959">
        <w:rPr>
          <w:rFonts w:ascii="Calibri" w:hAnsi="Calibri" w:cs="Calibri"/>
          <w:sz w:val="22"/>
          <w:szCs w:val="22"/>
        </w:rPr>
        <w:t>.</w:t>
      </w:r>
    </w:p>
    <w:p w14:paraId="7DC905A4" w14:textId="6D5FB4FA" w:rsidR="008A6ADA" w:rsidRPr="001A5FED" w:rsidRDefault="00530A62" w:rsidP="000F1238">
      <w:pPr>
        <w:spacing w:after="120"/>
        <w:rPr>
          <w:rFonts w:ascii="Calibri" w:hAnsi="Calibri" w:cs="Calibri"/>
          <w:sz w:val="22"/>
          <w:szCs w:val="22"/>
        </w:rPr>
      </w:pPr>
      <w:r w:rsidRPr="001A5FED">
        <w:rPr>
          <w:rFonts w:ascii="Calibri" w:hAnsi="Calibri" w:cs="Calibri"/>
          <w:sz w:val="22"/>
          <w:szCs w:val="22"/>
        </w:rPr>
        <w:t xml:space="preserve">Health Consumers Tasmania asked </w:t>
      </w:r>
      <w:r w:rsidR="00D36EC9">
        <w:rPr>
          <w:rFonts w:ascii="Calibri" w:hAnsi="Calibri" w:cs="Calibri"/>
          <w:sz w:val="22"/>
          <w:szCs w:val="22"/>
        </w:rPr>
        <w:t xml:space="preserve">respondents </w:t>
      </w:r>
      <w:r w:rsidRPr="001A5FED">
        <w:rPr>
          <w:rFonts w:ascii="Calibri" w:hAnsi="Calibri" w:cs="Calibri"/>
          <w:sz w:val="22"/>
          <w:szCs w:val="22"/>
        </w:rPr>
        <w:t xml:space="preserve">what restrictions should be lifted in your region after 15 May, </w:t>
      </w:r>
      <w:r w:rsidR="008A6ADA" w:rsidRPr="001A5FED">
        <w:rPr>
          <w:rFonts w:ascii="Calibri" w:hAnsi="Calibri" w:cs="Calibri"/>
          <w:color w:val="000000" w:themeColor="text1"/>
          <w:sz w:val="22"/>
          <w:szCs w:val="22"/>
        </w:rPr>
        <w:t>found</w:t>
      </w:r>
      <w:r w:rsidR="007678A3" w:rsidRPr="001A5FED">
        <w:rPr>
          <w:rFonts w:ascii="Calibri" w:hAnsi="Calibri" w:cs="Calibri"/>
          <w:sz w:val="22"/>
          <w:szCs w:val="22"/>
        </w:rPr>
        <w:t xml:space="preserve"> that there are two clear areas </w:t>
      </w:r>
      <w:r w:rsidR="00A555F0">
        <w:rPr>
          <w:rFonts w:ascii="Calibri" w:hAnsi="Calibri" w:cs="Calibri"/>
          <w:sz w:val="22"/>
          <w:szCs w:val="22"/>
        </w:rPr>
        <w:t>that</w:t>
      </w:r>
      <w:r w:rsidR="007678A3" w:rsidRPr="001A5FED">
        <w:rPr>
          <w:rFonts w:ascii="Calibri" w:hAnsi="Calibri" w:cs="Calibri"/>
          <w:sz w:val="22"/>
          <w:szCs w:val="22"/>
        </w:rPr>
        <w:t xml:space="preserve"> ha</w:t>
      </w:r>
      <w:r w:rsidR="00A555F0">
        <w:rPr>
          <w:rFonts w:ascii="Calibri" w:hAnsi="Calibri" w:cs="Calibri"/>
          <w:sz w:val="22"/>
          <w:szCs w:val="22"/>
        </w:rPr>
        <w:t>ve</w:t>
      </w:r>
      <w:r w:rsidR="007678A3" w:rsidRPr="001A5FED">
        <w:rPr>
          <w:rFonts w:ascii="Calibri" w:hAnsi="Calibri" w:cs="Calibri"/>
          <w:sz w:val="22"/>
          <w:szCs w:val="22"/>
        </w:rPr>
        <w:t xml:space="preserve"> strong </w:t>
      </w:r>
      <w:r w:rsidR="00D36EC9">
        <w:rPr>
          <w:rFonts w:ascii="Calibri" w:hAnsi="Calibri" w:cs="Calibri"/>
          <w:sz w:val="22"/>
          <w:szCs w:val="22"/>
        </w:rPr>
        <w:t xml:space="preserve">community </w:t>
      </w:r>
      <w:r w:rsidR="007678A3" w:rsidRPr="001A5FED">
        <w:rPr>
          <w:rFonts w:ascii="Calibri" w:hAnsi="Calibri" w:cs="Calibri"/>
          <w:sz w:val="22"/>
          <w:szCs w:val="22"/>
        </w:rPr>
        <w:t>support.</w:t>
      </w:r>
    </w:p>
    <w:p w14:paraId="125702D6" w14:textId="5DAB1089" w:rsidR="00530A62" w:rsidRPr="001A5FED" w:rsidRDefault="007678A3" w:rsidP="00530A62">
      <w:pPr>
        <w:spacing w:after="120"/>
        <w:rPr>
          <w:rFonts w:ascii="Calibri" w:hAnsi="Calibri" w:cs="Calibri"/>
          <w:sz w:val="22"/>
          <w:szCs w:val="22"/>
        </w:rPr>
      </w:pPr>
      <w:r w:rsidRPr="001A5FED">
        <w:rPr>
          <w:rFonts w:ascii="Calibri" w:hAnsi="Calibri" w:cs="Calibri"/>
          <w:sz w:val="22"/>
          <w:szCs w:val="22"/>
        </w:rPr>
        <w:t xml:space="preserve">According to the Chief </w:t>
      </w:r>
      <w:r w:rsidR="00530A62" w:rsidRPr="001A5FED">
        <w:rPr>
          <w:rFonts w:ascii="Calibri" w:hAnsi="Calibri" w:cs="Calibri"/>
          <w:color w:val="000000" w:themeColor="text1"/>
          <w:sz w:val="22"/>
          <w:szCs w:val="22"/>
        </w:rPr>
        <w:t xml:space="preserve">Executive Officer of Health Consumers Tasmania, Bruce Levett, “Our community of interest has asked that </w:t>
      </w:r>
      <w:r w:rsidR="00530A62" w:rsidRPr="001A5FED">
        <w:rPr>
          <w:rFonts w:ascii="Calibri" w:hAnsi="Calibri" w:cs="Calibri"/>
          <w:sz w:val="22"/>
          <w:szCs w:val="22"/>
        </w:rPr>
        <w:t xml:space="preserve">more elective surgeries </w:t>
      </w:r>
      <w:r w:rsidR="00D129FD">
        <w:rPr>
          <w:rFonts w:ascii="Calibri" w:hAnsi="Calibri" w:cs="Calibri"/>
          <w:sz w:val="22"/>
          <w:szCs w:val="22"/>
        </w:rPr>
        <w:t xml:space="preserve">be allowed </w:t>
      </w:r>
      <w:r w:rsidR="006D4959">
        <w:rPr>
          <w:rFonts w:ascii="Calibri" w:hAnsi="Calibri" w:cs="Calibri"/>
          <w:sz w:val="22"/>
          <w:szCs w:val="22"/>
        </w:rPr>
        <w:t xml:space="preserve">to proceed </w:t>
      </w:r>
      <w:r w:rsidR="00530A62" w:rsidRPr="001A5FED">
        <w:rPr>
          <w:rFonts w:ascii="Calibri" w:hAnsi="Calibri" w:cs="Calibri"/>
          <w:sz w:val="22"/>
          <w:szCs w:val="22"/>
        </w:rPr>
        <w:t>and access to parks and reserves should be considered first with both receiving strong support from the survey with over 70% stating they should be relaxed</w:t>
      </w:r>
      <w:r w:rsidR="004C1FE2">
        <w:rPr>
          <w:rFonts w:ascii="Calibri" w:hAnsi="Calibri" w:cs="Calibri"/>
          <w:sz w:val="22"/>
          <w:szCs w:val="22"/>
        </w:rPr>
        <w:t xml:space="preserve"> once it is safe to do so</w:t>
      </w:r>
      <w:r w:rsidR="00530A62" w:rsidRPr="001A5FED">
        <w:rPr>
          <w:rFonts w:ascii="Calibri" w:hAnsi="Calibri" w:cs="Calibri"/>
          <w:sz w:val="22"/>
          <w:szCs w:val="22"/>
        </w:rPr>
        <w:t>”.</w:t>
      </w:r>
    </w:p>
    <w:p w14:paraId="594346CB" w14:textId="60087AB3" w:rsidR="007678A3" w:rsidRPr="001A5FED" w:rsidRDefault="00530A62" w:rsidP="00530A62">
      <w:pPr>
        <w:spacing w:after="120"/>
        <w:rPr>
          <w:rFonts w:ascii="Calibri" w:hAnsi="Calibri" w:cs="Calibri"/>
          <w:sz w:val="22"/>
          <w:szCs w:val="22"/>
        </w:rPr>
      </w:pPr>
      <w:r w:rsidRPr="001A5FED">
        <w:rPr>
          <w:rFonts w:ascii="Calibri" w:hAnsi="Calibri" w:cs="Calibri"/>
          <w:sz w:val="22"/>
          <w:szCs w:val="22"/>
        </w:rPr>
        <w:t>“There is also support</w:t>
      </w:r>
      <w:r w:rsidR="006D4959">
        <w:rPr>
          <w:rFonts w:ascii="Calibri" w:hAnsi="Calibri" w:cs="Calibri"/>
          <w:sz w:val="22"/>
          <w:szCs w:val="22"/>
        </w:rPr>
        <w:t xml:space="preserve"> to </w:t>
      </w:r>
      <w:r w:rsidRPr="001A5FED">
        <w:rPr>
          <w:rFonts w:ascii="Calibri" w:hAnsi="Calibri" w:cs="Calibri"/>
          <w:sz w:val="22"/>
          <w:szCs w:val="22"/>
        </w:rPr>
        <w:t>eas</w:t>
      </w:r>
      <w:r w:rsidR="006D4959">
        <w:rPr>
          <w:rFonts w:ascii="Calibri" w:hAnsi="Calibri" w:cs="Calibri"/>
          <w:sz w:val="22"/>
          <w:szCs w:val="22"/>
        </w:rPr>
        <w:t>e</w:t>
      </w:r>
      <w:r w:rsidRPr="001A5FED">
        <w:rPr>
          <w:rFonts w:ascii="Calibri" w:hAnsi="Calibri" w:cs="Calibri"/>
          <w:sz w:val="22"/>
          <w:szCs w:val="22"/>
        </w:rPr>
        <w:t xml:space="preserve"> restrictions with </w:t>
      </w:r>
      <w:r w:rsidR="007678A3" w:rsidRPr="001A5FED">
        <w:rPr>
          <w:rFonts w:ascii="Calibri" w:hAnsi="Calibri" w:cs="Calibri"/>
          <w:sz w:val="22"/>
          <w:szCs w:val="22"/>
        </w:rPr>
        <w:t xml:space="preserve">access to public beaches (58.1% </w:t>
      </w:r>
      <w:r w:rsidR="007678A3" w:rsidRPr="001A5FED">
        <w:rPr>
          <w:rFonts w:ascii="Calibri" w:hAnsi="Calibri" w:cs="Calibri"/>
          <w:i/>
          <w:iCs/>
          <w:sz w:val="22"/>
          <w:szCs w:val="22"/>
        </w:rPr>
        <w:t>- yes to reduce</w:t>
      </w:r>
      <w:r w:rsidR="007678A3" w:rsidRPr="001A5FED">
        <w:rPr>
          <w:rFonts w:ascii="Calibri" w:hAnsi="Calibri" w:cs="Calibri"/>
          <w:sz w:val="22"/>
          <w:szCs w:val="22"/>
        </w:rPr>
        <w:t>), family gatherings (51.9%), funerals and weddings (49.4%) and non-essential travel within your region (47.6%)</w:t>
      </w:r>
      <w:r w:rsidR="00E74D60">
        <w:rPr>
          <w:rFonts w:ascii="Calibri" w:hAnsi="Calibri" w:cs="Calibri"/>
          <w:sz w:val="22"/>
          <w:szCs w:val="22"/>
        </w:rPr>
        <w:t>”</w:t>
      </w:r>
      <w:r w:rsidRPr="001A5FED">
        <w:rPr>
          <w:rFonts w:ascii="Calibri" w:hAnsi="Calibri" w:cs="Calibri"/>
          <w:sz w:val="22"/>
          <w:szCs w:val="22"/>
        </w:rPr>
        <w:t>.</w:t>
      </w:r>
    </w:p>
    <w:p w14:paraId="531EA2CD" w14:textId="69B1DDC1" w:rsidR="001A5FED" w:rsidRPr="001A5FED" w:rsidRDefault="001A5FED" w:rsidP="001A5FED">
      <w:pPr>
        <w:spacing w:after="120"/>
        <w:rPr>
          <w:rFonts w:ascii="Calibri" w:hAnsi="Calibri" w:cs="Calibri"/>
          <w:sz w:val="22"/>
          <w:szCs w:val="22"/>
        </w:rPr>
      </w:pPr>
      <w:r w:rsidRPr="001A5FED">
        <w:rPr>
          <w:rFonts w:ascii="Calibri" w:hAnsi="Calibri" w:cs="Calibri"/>
          <w:sz w:val="22"/>
          <w:szCs w:val="22"/>
        </w:rPr>
        <w:t>“</w:t>
      </w:r>
      <w:r w:rsidR="00530A62" w:rsidRPr="001A5FED">
        <w:rPr>
          <w:rFonts w:ascii="Calibri" w:hAnsi="Calibri" w:cs="Calibri"/>
          <w:sz w:val="22"/>
          <w:szCs w:val="22"/>
        </w:rPr>
        <w:t xml:space="preserve">Those who responded </w:t>
      </w:r>
      <w:r w:rsidR="00A555F0">
        <w:rPr>
          <w:rFonts w:ascii="Calibri" w:hAnsi="Calibri" w:cs="Calibri"/>
          <w:sz w:val="22"/>
          <w:szCs w:val="22"/>
        </w:rPr>
        <w:t xml:space="preserve">yes </w:t>
      </w:r>
      <w:r w:rsidR="00530A62" w:rsidRPr="001A5FED">
        <w:rPr>
          <w:rFonts w:ascii="Calibri" w:hAnsi="Calibri" w:cs="Calibri"/>
          <w:sz w:val="22"/>
          <w:szCs w:val="22"/>
        </w:rPr>
        <w:t>aren’t advocating the time is right to quickly move out of lock</w:t>
      </w:r>
      <w:r w:rsidRPr="001A5FED">
        <w:rPr>
          <w:rFonts w:ascii="Calibri" w:hAnsi="Calibri" w:cs="Calibri"/>
          <w:sz w:val="22"/>
          <w:szCs w:val="22"/>
        </w:rPr>
        <w:t xml:space="preserve"> </w:t>
      </w:r>
      <w:r w:rsidR="00530A62" w:rsidRPr="001A5FED">
        <w:rPr>
          <w:rFonts w:ascii="Calibri" w:hAnsi="Calibri" w:cs="Calibri"/>
          <w:sz w:val="22"/>
          <w:szCs w:val="22"/>
        </w:rPr>
        <w:t xml:space="preserve">down but advocate a cautious approach and any easing of restrictions </w:t>
      </w:r>
      <w:r w:rsidR="004C1FE2">
        <w:rPr>
          <w:rFonts w:ascii="Calibri" w:hAnsi="Calibri" w:cs="Calibri"/>
          <w:sz w:val="22"/>
          <w:szCs w:val="22"/>
        </w:rPr>
        <w:t xml:space="preserve">do </w:t>
      </w:r>
      <w:r w:rsidR="00530A62" w:rsidRPr="001A5FED">
        <w:rPr>
          <w:rFonts w:ascii="Calibri" w:hAnsi="Calibri" w:cs="Calibri"/>
          <w:sz w:val="22"/>
          <w:szCs w:val="22"/>
        </w:rPr>
        <w:t>require</w:t>
      </w:r>
      <w:r w:rsidR="004C1FE2">
        <w:rPr>
          <w:rFonts w:ascii="Calibri" w:hAnsi="Calibri" w:cs="Calibri"/>
          <w:sz w:val="22"/>
          <w:szCs w:val="22"/>
        </w:rPr>
        <w:t xml:space="preserve"> a level of</w:t>
      </w:r>
      <w:r w:rsidR="00530A62" w:rsidRPr="001A5FED">
        <w:rPr>
          <w:rFonts w:ascii="Calibri" w:hAnsi="Calibri" w:cs="Calibri"/>
          <w:sz w:val="22"/>
          <w:szCs w:val="22"/>
        </w:rPr>
        <w:t xml:space="preserve"> community support</w:t>
      </w:r>
      <w:r w:rsidR="004C1FE2">
        <w:rPr>
          <w:rFonts w:ascii="Calibri" w:hAnsi="Calibri" w:cs="Calibri"/>
          <w:sz w:val="22"/>
          <w:szCs w:val="22"/>
        </w:rPr>
        <w:t xml:space="preserve"> to be effective</w:t>
      </w:r>
      <w:r w:rsidRPr="001A5FED">
        <w:rPr>
          <w:rFonts w:ascii="Calibri" w:hAnsi="Calibri" w:cs="Calibri"/>
          <w:sz w:val="22"/>
          <w:szCs w:val="22"/>
        </w:rPr>
        <w:t>”.</w:t>
      </w:r>
    </w:p>
    <w:p w14:paraId="219CB680" w14:textId="0E3A9566" w:rsidR="00530A62" w:rsidRPr="001A5FED" w:rsidRDefault="001A5FED" w:rsidP="001A5FED">
      <w:pPr>
        <w:spacing w:after="120"/>
        <w:rPr>
          <w:rFonts w:ascii="Calibri" w:eastAsiaTheme="minorHAnsi" w:hAnsi="Calibri" w:cs="Calibri"/>
          <w:sz w:val="22"/>
          <w:szCs w:val="22"/>
        </w:rPr>
      </w:pPr>
      <w:r w:rsidRPr="001A5FED">
        <w:rPr>
          <w:rFonts w:ascii="Calibri" w:hAnsi="Calibri" w:cs="Calibri"/>
          <w:sz w:val="22"/>
          <w:szCs w:val="22"/>
        </w:rPr>
        <w:t xml:space="preserve">To quote those who completed the survey </w:t>
      </w:r>
      <w:r w:rsidR="00530A62" w:rsidRPr="001A5FED">
        <w:rPr>
          <w:rFonts w:ascii="Calibri" w:eastAsiaTheme="minorHAnsi" w:hAnsi="Calibri" w:cs="Calibri"/>
          <w:sz w:val="22"/>
          <w:szCs w:val="22"/>
        </w:rPr>
        <w:t>“I think some relaxation but carefully monitored and knowing it may need to change back again”</w:t>
      </w:r>
      <w:r w:rsidRPr="001A5FED">
        <w:rPr>
          <w:rFonts w:ascii="Calibri" w:eastAsiaTheme="minorHAnsi" w:hAnsi="Calibri" w:cs="Calibri"/>
          <w:sz w:val="22"/>
          <w:szCs w:val="22"/>
        </w:rPr>
        <w:t>.</w:t>
      </w:r>
    </w:p>
    <w:p w14:paraId="3FD2F1B7" w14:textId="6709E0A0" w:rsidR="001A5FED" w:rsidRPr="001A5FED" w:rsidRDefault="001A5FED" w:rsidP="001A5FED">
      <w:pPr>
        <w:spacing w:after="120"/>
        <w:rPr>
          <w:rFonts w:ascii="Calibri" w:hAnsi="Calibri" w:cs="Calibri"/>
          <w:sz w:val="22"/>
          <w:szCs w:val="22"/>
        </w:rPr>
      </w:pPr>
      <w:r w:rsidRPr="001A5FED">
        <w:rPr>
          <w:rFonts w:ascii="Calibri" w:hAnsi="Calibri" w:cs="Calibri"/>
          <w:sz w:val="22"/>
          <w:szCs w:val="22"/>
        </w:rPr>
        <w:t xml:space="preserve">According to Mr Levett, “On the other hand, there is little or no public support to ease restrictions for </w:t>
      </w:r>
      <w:r w:rsidR="00D36EC9" w:rsidRPr="001A5FED">
        <w:rPr>
          <w:rFonts w:ascii="Calibri" w:hAnsi="Calibri" w:cs="Calibri"/>
          <w:sz w:val="22"/>
          <w:szCs w:val="22"/>
        </w:rPr>
        <w:t>age care (</w:t>
      </w:r>
      <w:r w:rsidR="00D36EC9">
        <w:rPr>
          <w:rFonts w:ascii="Calibri" w:hAnsi="Calibri" w:cs="Calibri"/>
          <w:sz w:val="22"/>
          <w:szCs w:val="22"/>
        </w:rPr>
        <w:t>18.4</w:t>
      </w:r>
      <w:r w:rsidR="00D36EC9" w:rsidRPr="001A5FED">
        <w:rPr>
          <w:rFonts w:ascii="Calibri" w:hAnsi="Calibri" w:cs="Calibri"/>
          <w:sz w:val="22"/>
          <w:szCs w:val="22"/>
        </w:rPr>
        <w:t>%), shopping – restaurants and cafes (</w:t>
      </w:r>
      <w:r w:rsidR="00D36EC9">
        <w:rPr>
          <w:rFonts w:ascii="Calibri" w:hAnsi="Calibri" w:cs="Calibri"/>
          <w:sz w:val="22"/>
          <w:szCs w:val="22"/>
        </w:rPr>
        <w:t>18.6</w:t>
      </w:r>
      <w:r w:rsidR="00D36EC9" w:rsidRPr="001A5FED">
        <w:rPr>
          <w:rFonts w:ascii="Calibri" w:hAnsi="Calibri" w:cs="Calibri"/>
          <w:sz w:val="22"/>
          <w:szCs w:val="22"/>
        </w:rPr>
        <w:t xml:space="preserve">%), </w:t>
      </w:r>
      <w:r w:rsidRPr="001A5FED">
        <w:rPr>
          <w:rFonts w:ascii="Calibri" w:hAnsi="Calibri" w:cs="Calibri"/>
          <w:sz w:val="22"/>
          <w:szCs w:val="22"/>
        </w:rPr>
        <w:t>non-essential travel around Tasmania (</w:t>
      </w:r>
      <w:r w:rsidR="00D36EC9">
        <w:rPr>
          <w:rFonts w:ascii="Calibri" w:hAnsi="Calibri" w:cs="Calibri"/>
          <w:sz w:val="22"/>
          <w:szCs w:val="22"/>
        </w:rPr>
        <w:t>22</w:t>
      </w:r>
      <w:r w:rsidRPr="001A5FED">
        <w:rPr>
          <w:rFonts w:ascii="Calibri" w:hAnsi="Calibri" w:cs="Calibri"/>
          <w:sz w:val="22"/>
          <w:szCs w:val="22"/>
        </w:rPr>
        <w:t>%</w:t>
      </w:r>
      <w:r w:rsidR="00D36EC9">
        <w:rPr>
          <w:rFonts w:ascii="Calibri" w:hAnsi="Calibri" w:cs="Calibri"/>
          <w:sz w:val="22"/>
          <w:szCs w:val="22"/>
        </w:rPr>
        <w:t>)</w:t>
      </w:r>
      <w:r w:rsidRPr="001A5FED">
        <w:rPr>
          <w:rFonts w:ascii="Calibri" w:hAnsi="Calibri" w:cs="Calibri"/>
          <w:sz w:val="22"/>
          <w:szCs w:val="22"/>
        </w:rPr>
        <w:t>, and group exercise / sport (2</w:t>
      </w:r>
      <w:r w:rsidR="00D36EC9">
        <w:rPr>
          <w:rFonts w:ascii="Calibri" w:hAnsi="Calibri" w:cs="Calibri"/>
          <w:sz w:val="22"/>
          <w:szCs w:val="22"/>
        </w:rPr>
        <w:t>6</w:t>
      </w:r>
      <w:r w:rsidRPr="001A5FED">
        <w:rPr>
          <w:rFonts w:ascii="Calibri" w:hAnsi="Calibri" w:cs="Calibri"/>
          <w:sz w:val="22"/>
          <w:szCs w:val="22"/>
        </w:rPr>
        <w:t>.</w:t>
      </w:r>
      <w:r w:rsidR="00D36EC9">
        <w:rPr>
          <w:rFonts w:ascii="Calibri" w:hAnsi="Calibri" w:cs="Calibri"/>
          <w:sz w:val="22"/>
          <w:szCs w:val="22"/>
        </w:rPr>
        <w:t>1</w:t>
      </w:r>
      <w:r w:rsidRPr="001A5FED">
        <w:rPr>
          <w:rFonts w:ascii="Calibri" w:hAnsi="Calibri" w:cs="Calibri"/>
          <w:sz w:val="22"/>
          <w:szCs w:val="22"/>
        </w:rPr>
        <w:t>%)”.</w:t>
      </w:r>
    </w:p>
    <w:p w14:paraId="48EE9C99" w14:textId="2B090355" w:rsidR="001A5FED" w:rsidRPr="001A5FED" w:rsidRDefault="001A5FED" w:rsidP="001A5FED">
      <w:pPr>
        <w:spacing w:after="120"/>
        <w:rPr>
          <w:rFonts w:ascii="Calibri" w:hAnsi="Calibri" w:cs="Calibri"/>
          <w:sz w:val="22"/>
          <w:szCs w:val="22"/>
        </w:rPr>
      </w:pPr>
      <w:r w:rsidRPr="001A5FED">
        <w:rPr>
          <w:rFonts w:ascii="Calibri" w:hAnsi="Calibri" w:cs="Calibri"/>
          <w:sz w:val="22"/>
          <w:szCs w:val="22"/>
        </w:rPr>
        <w:t xml:space="preserve">The survey also highlighted a significant amount of uncertainty about what to do with the restrictions for schools and other education (19.6% </w:t>
      </w:r>
      <w:r w:rsidRPr="001A5FED">
        <w:rPr>
          <w:rFonts w:ascii="Calibri" w:hAnsi="Calibri" w:cs="Calibri"/>
          <w:i/>
          <w:iCs/>
          <w:sz w:val="22"/>
          <w:szCs w:val="22"/>
        </w:rPr>
        <w:t xml:space="preserve">- </w:t>
      </w:r>
      <w:proofErr w:type="gramStart"/>
      <w:r w:rsidRPr="001A5FED">
        <w:rPr>
          <w:rFonts w:ascii="Calibri" w:hAnsi="Calibri" w:cs="Calibri"/>
          <w:i/>
          <w:iCs/>
          <w:sz w:val="22"/>
          <w:szCs w:val="22"/>
        </w:rPr>
        <w:t>didn’t</w:t>
      </w:r>
      <w:proofErr w:type="gramEnd"/>
      <w:r w:rsidRPr="001A5FED">
        <w:rPr>
          <w:rFonts w:ascii="Calibri" w:hAnsi="Calibri" w:cs="Calibri"/>
          <w:i/>
          <w:iCs/>
          <w:sz w:val="22"/>
          <w:szCs w:val="22"/>
        </w:rPr>
        <w:t xml:space="preserve"> know</w:t>
      </w:r>
      <w:r w:rsidRPr="001A5FED">
        <w:rPr>
          <w:rFonts w:ascii="Calibri" w:hAnsi="Calibri" w:cs="Calibri"/>
          <w:sz w:val="22"/>
          <w:szCs w:val="22"/>
        </w:rPr>
        <w:t xml:space="preserve">) and age care restrictions (16.4% didn’t know). </w:t>
      </w:r>
    </w:p>
    <w:p w14:paraId="6E77AB5E" w14:textId="1A109465" w:rsidR="001A5FED" w:rsidRPr="001A5FED" w:rsidRDefault="001A5FED" w:rsidP="001A5FED">
      <w:pPr>
        <w:spacing w:after="120"/>
        <w:rPr>
          <w:rFonts w:ascii="Calibri" w:hAnsi="Calibri" w:cs="Calibri"/>
          <w:sz w:val="22"/>
          <w:szCs w:val="22"/>
        </w:rPr>
      </w:pPr>
      <w:r w:rsidRPr="001A5FED">
        <w:rPr>
          <w:rFonts w:ascii="Calibri" w:hAnsi="Calibri" w:cs="Calibri"/>
          <w:sz w:val="22"/>
          <w:szCs w:val="22"/>
        </w:rPr>
        <w:t xml:space="preserve">“Not surprisingly, these are the two areas where the community have received mixed messages from the different levels of </w:t>
      </w:r>
      <w:r w:rsidR="0012257D" w:rsidRPr="001A5FED">
        <w:rPr>
          <w:rFonts w:ascii="Calibri" w:hAnsi="Calibri" w:cs="Calibri"/>
          <w:sz w:val="22"/>
          <w:szCs w:val="22"/>
        </w:rPr>
        <w:t>Government,</w:t>
      </w:r>
      <w:r w:rsidRPr="001A5FED">
        <w:rPr>
          <w:rFonts w:ascii="Calibri" w:hAnsi="Calibri" w:cs="Calibri"/>
          <w:sz w:val="22"/>
          <w:szCs w:val="22"/>
        </w:rPr>
        <w:t xml:space="preserve"> and it appears to have only served to create more uncertainty within the community. For aged care at least, Tasmanians are of the firm view that there should be </w:t>
      </w:r>
      <w:r w:rsidR="00E74D60">
        <w:rPr>
          <w:rFonts w:ascii="Calibri" w:hAnsi="Calibri" w:cs="Calibri"/>
          <w:sz w:val="22"/>
          <w:szCs w:val="22"/>
        </w:rPr>
        <w:t>little</w:t>
      </w:r>
      <w:r w:rsidRPr="001A5FED">
        <w:rPr>
          <w:rFonts w:ascii="Calibri" w:hAnsi="Calibri" w:cs="Calibri"/>
          <w:sz w:val="22"/>
          <w:szCs w:val="22"/>
        </w:rPr>
        <w:t xml:space="preserve"> change in the short term”.</w:t>
      </w:r>
    </w:p>
    <w:p w14:paraId="22E618B8" w14:textId="40D48B6F" w:rsidR="001A5FED" w:rsidRDefault="001A5FED" w:rsidP="001A5FED">
      <w:pPr>
        <w:spacing w:after="120"/>
        <w:rPr>
          <w:rFonts w:ascii="Calibri" w:hAnsi="Calibri" w:cs="Calibri"/>
          <w:sz w:val="22"/>
          <w:szCs w:val="22"/>
        </w:rPr>
      </w:pPr>
      <w:r w:rsidRPr="001A5FED">
        <w:rPr>
          <w:rFonts w:ascii="Calibri" w:hAnsi="Calibri" w:cs="Calibri"/>
          <w:sz w:val="22"/>
          <w:szCs w:val="22"/>
        </w:rPr>
        <w:t>“The community is also clearly divided on what to do with the restrictions for schools and other education services with a slightly greater number (41.7%) supporting the current restrictions compared to those who would like them eased (38.7%).</w:t>
      </w:r>
    </w:p>
    <w:p w14:paraId="1E76F17A" w14:textId="50405E2D" w:rsidR="007678A3" w:rsidRDefault="00C167E2" w:rsidP="001A5FED">
      <w:pPr>
        <w:pStyle w:val="ListParagraph"/>
        <w:spacing w:after="120"/>
        <w:ind w:left="0"/>
        <w:contextualSpacing w:val="0"/>
        <w:rPr>
          <w:rFonts w:ascii="Calibri" w:hAnsi="Calibri" w:cs="Calibri"/>
        </w:rPr>
      </w:pPr>
      <w:bookmarkStart w:id="2" w:name="_Hlk39324298"/>
      <w:r>
        <w:rPr>
          <w:rFonts w:ascii="Calibri" w:hAnsi="Calibri" w:cs="Calibri"/>
        </w:rPr>
        <w:t>“</w:t>
      </w:r>
      <w:r w:rsidR="007678A3" w:rsidRPr="001A5FED">
        <w:rPr>
          <w:rFonts w:ascii="Calibri" w:hAnsi="Calibri" w:cs="Calibri"/>
        </w:rPr>
        <w:t xml:space="preserve">The </w:t>
      </w:r>
      <w:r>
        <w:rPr>
          <w:rFonts w:ascii="Calibri" w:hAnsi="Calibri" w:cs="Calibri"/>
        </w:rPr>
        <w:t xml:space="preserve">graph </w:t>
      </w:r>
      <w:r w:rsidR="007678A3" w:rsidRPr="001A5FED">
        <w:rPr>
          <w:rFonts w:ascii="Calibri" w:hAnsi="Calibri" w:cs="Calibri"/>
        </w:rPr>
        <w:t xml:space="preserve">provides the State Government with a road map that outlines the order </w:t>
      </w:r>
      <w:r>
        <w:rPr>
          <w:rFonts w:ascii="Calibri" w:hAnsi="Calibri" w:cs="Calibri"/>
        </w:rPr>
        <w:t>in whic</w:t>
      </w:r>
      <w:r w:rsidR="0012257D">
        <w:rPr>
          <w:rFonts w:ascii="Calibri" w:hAnsi="Calibri" w:cs="Calibri"/>
        </w:rPr>
        <w:t>h</w:t>
      </w:r>
      <w:r>
        <w:rPr>
          <w:rFonts w:ascii="Calibri" w:hAnsi="Calibri" w:cs="Calibri"/>
        </w:rPr>
        <w:t xml:space="preserve"> </w:t>
      </w:r>
      <w:r w:rsidR="007678A3" w:rsidRPr="001A5FED">
        <w:rPr>
          <w:rFonts w:ascii="Calibri" w:hAnsi="Calibri" w:cs="Calibri"/>
        </w:rPr>
        <w:t>the</w:t>
      </w:r>
      <w:r w:rsidR="00D14486">
        <w:rPr>
          <w:rFonts w:ascii="Calibri" w:hAnsi="Calibri" w:cs="Calibri"/>
        </w:rPr>
        <w:t xml:space="preserve"> community</w:t>
      </w:r>
      <w:r w:rsidR="007678A3" w:rsidRPr="001A5FED">
        <w:rPr>
          <w:rFonts w:ascii="Calibri" w:hAnsi="Calibri" w:cs="Calibri"/>
        </w:rPr>
        <w:t xml:space="preserve"> </w:t>
      </w:r>
      <w:r w:rsidR="00E04C37">
        <w:rPr>
          <w:rFonts w:ascii="Calibri" w:hAnsi="Calibri" w:cs="Calibri"/>
        </w:rPr>
        <w:t>are</w:t>
      </w:r>
      <w:r>
        <w:rPr>
          <w:rFonts w:ascii="Calibri" w:hAnsi="Calibri" w:cs="Calibri"/>
        </w:rPr>
        <w:t xml:space="preserve"> comfortable </w:t>
      </w:r>
      <w:r w:rsidR="00E04C37">
        <w:rPr>
          <w:rFonts w:ascii="Calibri" w:hAnsi="Calibri" w:cs="Calibri"/>
        </w:rPr>
        <w:t>with the easing of restrictions</w:t>
      </w:r>
      <w:r>
        <w:rPr>
          <w:rFonts w:ascii="Calibri" w:hAnsi="Calibri" w:cs="Calibri"/>
        </w:rPr>
        <w:t>”</w:t>
      </w:r>
      <w:r w:rsidR="007678A3" w:rsidRPr="001A5FED">
        <w:rPr>
          <w:rFonts w:ascii="Calibri" w:hAnsi="Calibri" w:cs="Calibri"/>
        </w:rPr>
        <w:t>.</w:t>
      </w:r>
      <w:bookmarkEnd w:id="2"/>
    </w:p>
    <w:p w14:paraId="04A45970" w14:textId="1126AC13" w:rsidR="0012257D" w:rsidRPr="001A5FED" w:rsidRDefault="0012257D" w:rsidP="001A5FED">
      <w:pPr>
        <w:pStyle w:val="ListParagraph"/>
        <w:spacing w:after="120"/>
        <w:ind w:left="0"/>
        <w:contextualSpacing w:val="0"/>
        <w:rPr>
          <w:rFonts w:ascii="Calibri" w:hAnsi="Calibri" w:cs="Calibri"/>
        </w:rPr>
      </w:pPr>
      <w:r>
        <w:rPr>
          <w:rFonts w:ascii="Calibri" w:hAnsi="Calibri" w:cs="Calibri"/>
        </w:rPr>
        <w:lastRenderedPageBreak/>
        <w:t xml:space="preserve">“On balance, I think the Premier has got the mix about right, but it also shows the Government where they need to work harder </w:t>
      </w:r>
      <w:r w:rsidR="00822328">
        <w:rPr>
          <w:rFonts w:ascii="Calibri" w:hAnsi="Calibri" w:cs="Calibri"/>
        </w:rPr>
        <w:t>and</w:t>
      </w:r>
      <w:r>
        <w:rPr>
          <w:rFonts w:ascii="Calibri" w:hAnsi="Calibri" w:cs="Calibri"/>
        </w:rPr>
        <w:t xml:space="preserve"> </w:t>
      </w:r>
      <w:r w:rsidR="00822328">
        <w:rPr>
          <w:rFonts w:ascii="Calibri" w:hAnsi="Calibri" w:cs="Calibri"/>
        </w:rPr>
        <w:t>provide the public with clear information on</w:t>
      </w:r>
      <w:r w:rsidR="00FC2F63">
        <w:rPr>
          <w:rFonts w:ascii="Calibri" w:hAnsi="Calibri" w:cs="Calibri"/>
        </w:rPr>
        <w:t>, for example,</w:t>
      </w:r>
      <w:r w:rsidR="00822328">
        <w:rPr>
          <w:rFonts w:ascii="Calibri" w:hAnsi="Calibri" w:cs="Calibri"/>
        </w:rPr>
        <w:t xml:space="preserve"> the level of</w:t>
      </w:r>
      <w:r>
        <w:rPr>
          <w:rFonts w:ascii="Calibri" w:hAnsi="Calibri" w:cs="Calibri"/>
        </w:rPr>
        <w:t xml:space="preserve"> safe</w:t>
      </w:r>
      <w:r w:rsidR="00822328">
        <w:rPr>
          <w:rFonts w:ascii="Calibri" w:hAnsi="Calibri" w:cs="Calibri"/>
        </w:rPr>
        <w:t>ty</w:t>
      </w:r>
      <w:r>
        <w:rPr>
          <w:rFonts w:ascii="Calibri" w:hAnsi="Calibri" w:cs="Calibri"/>
        </w:rPr>
        <w:t xml:space="preserve"> for kids go</w:t>
      </w:r>
      <w:r w:rsidR="00822328">
        <w:rPr>
          <w:rFonts w:ascii="Calibri" w:hAnsi="Calibri" w:cs="Calibri"/>
        </w:rPr>
        <w:t>ing back</w:t>
      </w:r>
      <w:r>
        <w:rPr>
          <w:rFonts w:ascii="Calibri" w:hAnsi="Calibri" w:cs="Calibri"/>
        </w:rPr>
        <w:t xml:space="preserve"> to school, the opening of cafes and restaurants and group exercise”.</w:t>
      </w:r>
    </w:p>
    <w:p w14:paraId="20F720D9" w14:textId="0B1BB92C" w:rsidR="007678A3" w:rsidRPr="00822328" w:rsidRDefault="00822328" w:rsidP="000F1238">
      <w:pPr>
        <w:spacing w:after="120"/>
        <w:rPr>
          <w:rFonts w:ascii="Calibri" w:hAnsi="Calibri" w:cs="Calibri"/>
          <w:sz w:val="22"/>
          <w:szCs w:val="22"/>
        </w:rPr>
      </w:pPr>
      <w:r w:rsidRPr="00822328">
        <w:rPr>
          <w:rFonts w:ascii="Calibri" w:hAnsi="Calibri" w:cs="Calibri"/>
          <w:sz w:val="22"/>
          <w:szCs w:val="22"/>
        </w:rPr>
        <w:t>“The community’s views on th</w:t>
      </w:r>
      <w:r>
        <w:rPr>
          <w:rFonts w:ascii="Calibri" w:hAnsi="Calibri" w:cs="Calibri"/>
          <w:sz w:val="22"/>
          <w:szCs w:val="22"/>
        </w:rPr>
        <w:t>ese</w:t>
      </w:r>
      <w:r w:rsidRPr="00822328">
        <w:rPr>
          <w:rFonts w:ascii="Calibri" w:hAnsi="Calibri" w:cs="Calibri"/>
          <w:sz w:val="22"/>
          <w:szCs w:val="22"/>
        </w:rPr>
        <w:t xml:space="preserve"> issue</w:t>
      </w:r>
      <w:r>
        <w:rPr>
          <w:rFonts w:ascii="Calibri" w:hAnsi="Calibri" w:cs="Calibri"/>
          <w:sz w:val="22"/>
          <w:szCs w:val="22"/>
        </w:rPr>
        <w:t>s</w:t>
      </w:r>
      <w:r w:rsidRPr="00822328">
        <w:rPr>
          <w:rFonts w:ascii="Calibri" w:hAnsi="Calibri" w:cs="Calibri"/>
          <w:sz w:val="22"/>
          <w:szCs w:val="22"/>
        </w:rPr>
        <w:t xml:space="preserve"> are important as they </w:t>
      </w:r>
      <w:r w:rsidR="00701DE0">
        <w:rPr>
          <w:rFonts w:ascii="Calibri" w:hAnsi="Calibri" w:cs="Calibri"/>
          <w:sz w:val="22"/>
          <w:szCs w:val="22"/>
        </w:rPr>
        <w:t>know</w:t>
      </w:r>
      <w:r w:rsidRPr="00822328">
        <w:rPr>
          <w:rFonts w:ascii="Calibri" w:hAnsi="Calibri" w:cs="Calibri"/>
          <w:sz w:val="22"/>
          <w:szCs w:val="22"/>
        </w:rPr>
        <w:t xml:space="preserve"> what level of risk they are prepared to tolerate as </w:t>
      </w:r>
      <w:r w:rsidR="00701DE0">
        <w:rPr>
          <w:rFonts w:ascii="Calibri" w:hAnsi="Calibri" w:cs="Calibri"/>
          <w:sz w:val="22"/>
          <w:szCs w:val="22"/>
        </w:rPr>
        <w:t>we</w:t>
      </w:r>
      <w:r>
        <w:rPr>
          <w:rFonts w:ascii="Calibri" w:hAnsi="Calibri" w:cs="Calibri"/>
          <w:sz w:val="22"/>
          <w:szCs w:val="22"/>
        </w:rPr>
        <w:t xml:space="preserve"> </w:t>
      </w:r>
      <w:r w:rsidRPr="00822328">
        <w:rPr>
          <w:rFonts w:ascii="Calibri" w:hAnsi="Calibri" w:cs="Calibri"/>
          <w:sz w:val="22"/>
          <w:szCs w:val="22"/>
        </w:rPr>
        <w:t>emerge from the coronavirus</w:t>
      </w:r>
      <w:r w:rsidR="00701DE0">
        <w:rPr>
          <w:rFonts w:ascii="Calibri" w:hAnsi="Calibri" w:cs="Calibri"/>
          <w:sz w:val="22"/>
          <w:szCs w:val="22"/>
        </w:rPr>
        <w:t>”</w:t>
      </w:r>
      <w:r>
        <w:rPr>
          <w:rFonts w:ascii="Calibri" w:hAnsi="Calibri" w:cs="Calibri"/>
          <w:sz w:val="22"/>
          <w:szCs w:val="22"/>
        </w:rPr>
        <w:t>.</w:t>
      </w:r>
    </w:p>
    <w:p w14:paraId="48678A6C" w14:textId="47362381" w:rsidR="004A06E6" w:rsidRDefault="004A06E6" w:rsidP="000F1238">
      <w:pPr>
        <w:spacing w:after="120"/>
        <w:rPr>
          <w:rFonts w:ascii="Calibri" w:hAnsi="Calibri" w:cs="Calibri"/>
          <w:sz w:val="22"/>
          <w:szCs w:val="22"/>
        </w:rPr>
      </w:pPr>
    </w:p>
    <w:p w14:paraId="02FCF6A4" w14:textId="77777777" w:rsidR="004A06E6" w:rsidRDefault="004A06E6" w:rsidP="000F1238">
      <w:pPr>
        <w:spacing w:after="120"/>
        <w:rPr>
          <w:rFonts w:ascii="Calibri" w:hAnsi="Calibri" w:cs="Calibri"/>
          <w:sz w:val="22"/>
          <w:szCs w:val="22"/>
        </w:rPr>
      </w:pPr>
    </w:p>
    <w:p w14:paraId="682E6B90" w14:textId="74DD9C65" w:rsidR="00CF3637" w:rsidRDefault="00CF3637" w:rsidP="000F1238">
      <w:pPr>
        <w:spacing w:after="120"/>
        <w:rPr>
          <w:rFonts w:ascii="Calibri" w:hAnsi="Calibri" w:cs="Calibri"/>
          <w:sz w:val="22"/>
          <w:szCs w:val="22"/>
        </w:rPr>
      </w:pPr>
      <w:r>
        <w:rPr>
          <w:rFonts w:ascii="Calibri" w:hAnsi="Calibri" w:cs="Calibri"/>
          <w:noProof/>
          <w:sz w:val="22"/>
          <w:szCs w:val="22"/>
        </w:rPr>
        <w:drawing>
          <wp:inline distT="0" distB="0" distL="0" distR="0" wp14:anchorId="4D5F3AA3" wp14:editId="461E535D">
            <wp:extent cx="5958049" cy="35052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5512" cy="3533123"/>
                    </a:xfrm>
                    <a:prstGeom prst="rect">
                      <a:avLst/>
                    </a:prstGeom>
                    <a:noFill/>
                  </pic:spPr>
                </pic:pic>
              </a:graphicData>
            </a:graphic>
          </wp:inline>
        </w:drawing>
      </w:r>
    </w:p>
    <w:p w14:paraId="7E6FC840" w14:textId="21624BF8" w:rsidR="00CF3637" w:rsidRDefault="00CF3637" w:rsidP="000F1238">
      <w:pPr>
        <w:spacing w:after="120"/>
        <w:rPr>
          <w:rFonts w:ascii="Calibri" w:hAnsi="Calibri" w:cs="Calibri"/>
          <w:sz w:val="22"/>
          <w:szCs w:val="22"/>
        </w:rPr>
      </w:pPr>
    </w:p>
    <w:p w14:paraId="1844F9D9" w14:textId="24FA1FDB" w:rsidR="00DF74C1" w:rsidRDefault="00DF74C1" w:rsidP="000F1238">
      <w:pPr>
        <w:spacing w:after="120"/>
        <w:rPr>
          <w:rFonts w:ascii="Calibri" w:hAnsi="Calibri" w:cs="Calibri"/>
          <w:sz w:val="22"/>
          <w:szCs w:val="22"/>
        </w:rPr>
      </w:pPr>
    </w:p>
    <w:p w14:paraId="116656FA" w14:textId="6288DBAB" w:rsidR="00DF74C1" w:rsidRDefault="00DF74C1" w:rsidP="00DF74C1">
      <w:pPr>
        <w:pBdr>
          <w:bottom w:val="single" w:sz="4" w:space="1" w:color="66A2A2"/>
        </w:pBdr>
        <w:spacing w:after="120"/>
        <w:rPr>
          <w:rFonts w:ascii="Calibri" w:hAnsi="Calibri" w:cs="Calibri"/>
          <w:sz w:val="22"/>
          <w:szCs w:val="22"/>
        </w:rPr>
      </w:pPr>
    </w:p>
    <w:p w14:paraId="7AFA2FF6" w14:textId="77777777" w:rsidR="00DF74C1" w:rsidRPr="000F1238" w:rsidRDefault="00DF74C1" w:rsidP="00DF74C1">
      <w:pPr>
        <w:spacing w:after="120"/>
        <w:rPr>
          <w:rFonts w:ascii="Calibri" w:hAnsi="Calibri" w:cs="Calibri"/>
          <w:b/>
          <w:color w:val="000000" w:themeColor="text1"/>
          <w:sz w:val="22"/>
          <w:szCs w:val="22"/>
        </w:rPr>
      </w:pPr>
      <w:r w:rsidRPr="000F1238">
        <w:rPr>
          <w:rFonts w:ascii="Calibri" w:hAnsi="Calibri" w:cs="Calibri"/>
          <w:b/>
          <w:color w:val="000000" w:themeColor="text1"/>
          <w:sz w:val="22"/>
          <w:szCs w:val="22"/>
        </w:rPr>
        <w:t xml:space="preserve">Media contact: </w:t>
      </w:r>
    </w:p>
    <w:p w14:paraId="6B0EFA62" w14:textId="77777777" w:rsidR="00DF74C1" w:rsidRPr="00BB78CD" w:rsidRDefault="00DF74C1" w:rsidP="00DF74C1">
      <w:pPr>
        <w:tabs>
          <w:tab w:val="left" w:pos="6804"/>
        </w:tabs>
        <w:rPr>
          <w:rFonts w:ascii="Calibri" w:hAnsi="Calibri" w:cs="Calibri"/>
          <w:color w:val="000000" w:themeColor="text1"/>
          <w:sz w:val="20"/>
        </w:rPr>
      </w:pPr>
      <w:r w:rsidRPr="00BB78CD">
        <w:rPr>
          <w:rFonts w:ascii="Calibri" w:hAnsi="Calibri" w:cs="Calibri"/>
          <w:color w:val="000000" w:themeColor="text1"/>
          <w:sz w:val="20"/>
        </w:rPr>
        <w:t>Bruce Levett</w:t>
      </w:r>
      <w:r w:rsidRPr="00BB78CD">
        <w:rPr>
          <w:rFonts w:ascii="Calibri" w:hAnsi="Calibri" w:cs="Calibri"/>
          <w:color w:val="000000" w:themeColor="text1"/>
          <w:sz w:val="20"/>
        </w:rPr>
        <w:tab/>
      </w:r>
      <w:hyperlink r:id="rId16" w:history="1">
        <w:r w:rsidRPr="00A3089A">
          <w:rPr>
            <w:rStyle w:val="Hyperlink"/>
            <w:rFonts w:ascii="Calibri" w:hAnsi="Calibri" w:cs="Calibri"/>
            <w:sz w:val="20"/>
          </w:rPr>
          <w:t>b.levett@chf.org.au</w:t>
        </w:r>
      </w:hyperlink>
    </w:p>
    <w:p w14:paraId="38A871EB" w14:textId="77777777" w:rsidR="00DF74C1" w:rsidRDefault="00DF74C1" w:rsidP="00DF74C1">
      <w:pPr>
        <w:pStyle w:val="Footer"/>
        <w:tabs>
          <w:tab w:val="clear" w:pos="4320"/>
          <w:tab w:val="left" w:pos="6804"/>
        </w:tabs>
        <w:rPr>
          <w:rFonts w:ascii="Calibri" w:hAnsi="Calibri" w:cs="Calibri"/>
          <w:color w:val="000000" w:themeColor="text1"/>
          <w:sz w:val="20"/>
        </w:rPr>
      </w:pPr>
      <w:r w:rsidRPr="00BB78CD">
        <w:rPr>
          <w:rFonts w:ascii="Calibri" w:hAnsi="Calibri" w:cs="Calibri"/>
          <w:color w:val="000000" w:themeColor="text1"/>
          <w:sz w:val="20"/>
        </w:rPr>
        <w:t>Chief Executive Officer</w:t>
      </w:r>
      <w:r>
        <w:rPr>
          <w:rFonts w:ascii="Calibri" w:hAnsi="Calibri" w:cs="Calibri"/>
          <w:color w:val="000000" w:themeColor="text1"/>
          <w:sz w:val="20"/>
        </w:rPr>
        <w:tab/>
      </w:r>
      <w:r w:rsidRPr="00BB78CD">
        <w:rPr>
          <w:rFonts w:ascii="Calibri" w:hAnsi="Calibri" w:cs="Calibri"/>
          <w:color w:val="000000" w:themeColor="text1"/>
          <w:sz w:val="20"/>
        </w:rPr>
        <w:t>0418 503 126</w:t>
      </w:r>
      <w:r w:rsidRPr="00BB78CD">
        <w:rPr>
          <w:rFonts w:ascii="Calibri" w:hAnsi="Calibri" w:cs="Calibri"/>
          <w:color w:val="000000" w:themeColor="text1"/>
          <w:sz w:val="20"/>
        </w:rPr>
        <w:tab/>
      </w:r>
    </w:p>
    <w:p w14:paraId="31272900" w14:textId="77777777" w:rsidR="00DF74C1" w:rsidRPr="004F4459" w:rsidRDefault="00DF74C1" w:rsidP="00DF74C1">
      <w:pPr>
        <w:pStyle w:val="Footer"/>
        <w:tabs>
          <w:tab w:val="clear" w:pos="4320"/>
          <w:tab w:val="left" w:pos="6237"/>
          <w:tab w:val="left" w:pos="6804"/>
        </w:tabs>
        <w:rPr>
          <w:sz w:val="20"/>
        </w:rPr>
      </w:pPr>
      <w:r>
        <w:rPr>
          <w:rFonts w:ascii="Calibri" w:hAnsi="Calibri" w:cs="Calibri"/>
          <w:sz w:val="20"/>
        </w:rPr>
        <w:t>Health Consumers Tasmania</w:t>
      </w:r>
      <w:r>
        <w:rPr>
          <w:rFonts w:ascii="Calibri" w:hAnsi="Calibri" w:cs="Calibri"/>
          <w:sz w:val="20"/>
        </w:rPr>
        <w:tab/>
      </w:r>
      <w:r>
        <w:rPr>
          <w:rFonts w:ascii="Calibri" w:hAnsi="Calibri" w:cs="Calibri"/>
          <w:sz w:val="20"/>
        </w:rPr>
        <w:tab/>
      </w:r>
      <w:hyperlink r:id="rId17" w:history="1">
        <w:r w:rsidRPr="00A3089A">
          <w:rPr>
            <w:rStyle w:val="Hyperlink"/>
            <w:rFonts w:ascii="Calibri" w:hAnsi="Calibri" w:cs="Calibri"/>
            <w:sz w:val="20"/>
          </w:rPr>
          <w:t>www.healthconsumerstas.org.au</w:t>
        </w:r>
      </w:hyperlink>
    </w:p>
    <w:p w14:paraId="376026B5" w14:textId="7A27F90D" w:rsidR="00DF74C1" w:rsidRDefault="00DF74C1" w:rsidP="000F1238">
      <w:pPr>
        <w:spacing w:after="120"/>
        <w:rPr>
          <w:rFonts w:ascii="Calibri" w:hAnsi="Calibri" w:cs="Calibri"/>
          <w:sz w:val="22"/>
          <w:szCs w:val="22"/>
        </w:rPr>
      </w:pPr>
    </w:p>
    <w:p w14:paraId="6A8A56C4" w14:textId="39B28094" w:rsidR="00DF74C1" w:rsidRDefault="00DF74C1" w:rsidP="000F1238">
      <w:pPr>
        <w:spacing w:after="120"/>
        <w:rPr>
          <w:rFonts w:ascii="Calibri" w:hAnsi="Calibri" w:cs="Calibri"/>
          <w:sz w:val="22"/>
          <w:szCs w:val="22"/>
        </w:rPr>
      </w:pPr>
    </w:p>
    <w:p w14:paraId="0FFB7B18" w14:textId="0A00A7C5" w:rsidR="00DF74C1" w:rsidRDefault="00DF74C1" w:rsidP="000F1238">
      <w:pPr>
        <w:spacing w:after="120"/>
        <w:rPr>
          <w:rFonts w:ascii="Calibri" w:hAnsi="Calibri" w:cs="Calibri"/>
          <w:sz w:val="22"/>
          <w:szCs w:val="22"/>
        </w:rPr>
      </w:pPr>
    </w:p>
    <w:bookmarkEnd w:id="1"/>
    <w:p w14:paraId="5630E29E" w14:textId="77777777" w:rsidR="00DF74C1" w:rsidRDefault="00DF74C1" w:rsidP="000F1238">
      <w:pPr>
        <w:spacing w:after="120"/>
        <w:rPr>
          <w:rFonts w:ascii="Calibri" w:hAnsi="Calibri" w:cs="Calibri"/>
          <w:sz w:val="22"/>
          <w:szCs w:val="22"/>
        </w:rPr>
      </w:pPr>
    </w:p>
    <w:sectPr w:rsidR="00DF74C1" w:rsidSect="00E82650">
      <w:type w:val="continuous"/>
      <w:pgSz w:w="11907" w:h="16840" w:code="9"/>
      <w:pgMar w:top="567" w:right="851" w:bottom="567" w:left="851" w:header="567" w:footer="289" w:gutter="0"/>
      <w:paperSrc w:first="15" w:other="15"/>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CBC94" w14:textId="77777777" w:rsidR="006E368A" w:rsidRDefault="006E368A" w:rsidP="008F0A7F">
      <w:r>
        <w:separator/>
      </w:r>
    </w:p>
  </w:endnote>
  <w:endnote w:type="continuationSeparator" w:id="0">
    <w:p w14:paraId="6804785A" w14:textId="77777777" w:rsidR="006E368A" w:rsidRDefault="006E368A" w:rsidP="008F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6106915"/>
      <w:docPartObj>
        <w:docPartGallery w:val="Page Numbers (Bottom of Page)"/>
        <w:docPartUnique/>
      </w:docPartObj>
    </w:sdtPr>
    <w:sdtEndPr>
      <w:rPr>
        <w:rStyle w:val="PageNumber"/>
      </w:rPr>
    </w:sdtEndPr>
    <w:sdtContent>
      <w:p w14:paraId="5BF599A8" w14:textId="4A30C5BC" w:rsidR="00E82650" w:rsidRDefault="00E82650" w:rsidP="00276D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6CE0B7" w14:textId="77777777" w:rsidR="00E82650" w:rsidRDefault="00E82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0061299"/>
      <w:docPartObj>
        <w:docPartGallery w:val="Page Numbers (Bottom of Page)"/>
        <w:docPartUnique/>
      </w:docPartObj>
    </w:sdtPr>
    <w:sdtEndPr>
      <w:rPr>
        <w:rStyle w:val="PageNumber"/>
      </w:rPr>
    </w:sdtEndPr>
    <w:sdtContent>
      <w:p w14:paraId="37C680DD" w14:textId="35F3E007" w:rsidR="00E82650" w:rsidRDefault="00E82650" w:rsidP="00276D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p>
    </w:sdtContent>
  </w:sdt>
  <w:p w14:paraId="67D37F46" w14:textId="77777777" w:rsidR="00E82650" w:rsidRDefault="00E82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34ACF" w14:textId="77777777" w:rsidR="006E368A" w:rsidRDefault="006E368A" w:rsidP="008F0A7F">
      <w:r>
        <w:separator/>
      </w:r>
    </w:p>
  </w:footnote>
  <w:footnote w:type="continuationSeparator" w:id="0">
    <w:p w14:paraId="71F08E51" w14:textId="77777777" w:rsidR="006E368A" w:rsidRDefault="006E368A" w:rsidP="008F0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199" w:type="dxa"/>
      <w:tblInd w:w="-318" w:type="dxa"/>
      <w:tblLayout w:type="fixed"/>
      <w:tblLook w:val="0000" w:firstRow="0" w:lastRow="0" w:firstColumn="0" w:lastColumn="0" w:noHBand="0" w:noVBand="0"/>
    </w:tblPr>
    <w:tblGrid>
      <w:gridCol w:w="11199"/>
    </w:tblGrid>
    <w:tr w:rsidR="00001D7B" w14:paraId="6CC79664" w14:textId="77777777">
      <w:tc>
        <w:tcPr>
          <w:tcW w:w="11199" w:type="dxa"/>
        </w:tcPr>
        <w:p w14:paraId="1FA735CC" w14:textId="77777777" w:rsidR="00001D7B" w:rsidRPr="008832E4" w:rsidRDefault="00001D7B" w:rsidP="008F0A7F">
          <w:pPr>
            <w:tabs>
              <w:tab w:val="right" w:pos="10808"/>
            </w:tabs>
            <w:ind w:left="34"/>
            <w:rPr>
              <w:rFonts w:ascii="Tahoma" w:hAnsi="Tahoma" w:cs="Tahoma"/>
              <w:sz w:val="18"/>
              <w:szCs w:val="18"/>
            </w:rPr>
          </w:pPr>
        </w:p>
      </w:tc>
    </w:tr>
  </w:tbl>
  <w:p w14:paraId="3FE17EE0" w14:textId="77777777" w:rsidR="00001D7B" w:rsidRPr="001C58EE" w:rsidRDefault="00001D7B" w:rsidP="008F0A7F">
    <w:pPr>
      <w:ind w:right="765"/>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1782"/>
    <w:multiLevelType w:val="hybridMultilevel"/>
    <w:tmpl w:val="98F46634"/>
    <w:lvl w:ilvl="0" w:tplc="3F840EB6">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245C1"/>
    <w:multiLevelType w:val="hybridMultilevel"/>
    <w:tmpl w:val="8DAC96FC"/>
    <w:lvl w:ilvl="0" w:tplc="58865F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3A9A"/>
    <w:multiLevelType w:val="hybridMultilevel"/>
    <w:tmpl w:val="A962C7E8"/>
    <w:lvl w:ilvl="0" w:tplc="192C17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D6AA5"/>
    <w:multiLevelType w:val="hybridMultilevel"/>
    <w:tmpl w:val="130AD0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0303F4"/>
    <w:multiLevelType w:val="hybridMultilevel"/>
    <w:tmpl w:val="D12E90FE"/>
    <w:lvl w:ilvl="0" w:tplc="88EC4B6E">
      <w:numFmt w:val="bullet"/>
      <w:lvlText w:val="-"/>
      <w:lvlJc w:val="left"/>
      <w:pPr>
        <w:ind w:left="1080" w:hanging="360"/>
      </w:pPr>
      <w:rPr>
        <w:rFonts w:ascii="Calibri" w:eastAsia="Calibri" w:hAnsi="Calibri" w:cs="Calibri"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B4171"/>
    <w:multiLevelType w:val="multilevel"/>
    <w:tmpl w:val="9B7E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266BEB"/>
    <w:multiLevelType w:val="multilevel"/>
    <w:tmpl w:val="E18E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722850"/>
    <w:multiLevelType w:val="hybridMultilevel"/>
    <w:tmpl w:val="7F4AD83C"/>
    <w:lvl w:ilvl="0" w:tplc="0C09000B">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006B12"/>
    <w:multiLevelType w:val="hybridMultilevel"/>
    <w:tmpl w:val="7ADE35BC"/>
    <w:lvl w:ilvl="0" w:tplc="B9765620">
      <w:start w:val="9"/>
      <w:numFmt w:val="bullet"/>
      <w:lvlText w:val="-"/>
      <w:lvlJc w:val="left"/>
      <w:pPr>
        <w:ind w:left="720" w:hanging="360"/>
      </w:pPr>
      <w:rPr>
        <w:rFonts w:ascii="Arial" w:eastAsia="Times New Roman" w:hAnsi="Arial" w:cs="Arial" w:hint="default"/>
        <w:b w:val="0"/>
        <w:color w:val="3F3F3F"/>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26065"/>
    <w:multiLevelType w:val="hybridMultilevel"/>
    <w:tmpl w:val="188E4F36"/>
    <w:lvl w:ilvl="0" w:tplc="5246C348">
      <w:numFmt w:val="bullet"/>
      <w:lvlText w:val="-"/>
      <w:lvlJc w:val="left"/>
      <w:pPr>
        <w:ind w:left="720" w:hanging="360"/>
      </w:pPr>
      <w:rPr>
        <w:rFonts w:ascii="Calibri" w:eastAsia="Times New Roman" w:hAnsi="Calibri" w:cs="Calibr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F1CE9"/>
    <w:multiLevelType w:val="hybridMultilevel"/>
    <w:tmpl w:val="85382762"/>
    <w:lvl w:ilvl="0" w:tplc="2EE08BDE">
      <w:start w:val="1"/>
      <w:numFmt w:val="bullet"/>
      <w:lvlText w:val="□"/>
      <w:lvlJc w:val="left"/>
      <w:pPr>
        <w:tabs>
          <w:tab w:val="num" w:pos="533"/>
        </w:tabs>
        <w:ind w:left="533" w:hanging="357"/>
      </w:pPr>
      <w:rPr>
        <w:rFonts w:ascii="Courier New" w:hAnsi="Courier New" w:hint="default"/>
        <w:sz w:val="32"/>
      </w:rPr>
    </w:lvl>
    <w:lvl w:ilvl="1" w:tplc="0C090003" w:tentative="1">
      <w:start w:val="1"/>
      <w:numFmt w:val="bullet"/>
      <w:lvlText w:val="o"/>
      <w:lvlJc w:val="left"/>
      <w:pPr>
        <w:tabs>
          <w:tab w:val="num" w:pos="1616"/>
        </w:tabs>
        <w:ind w:left="1616" w:hanging="360"/>
      </w:pPr>
      <w:rPr>
        <w:rFonts w:ascii="Courier New" w:hAnsi="Courier New" w:cs="Courier New" w:hint="default"/>
      </w:rPr>
    </w:lvl>
    <w:lvl w:ilvl="2" w:tplc="0C090005" w:tentative="1">
      <w:start w:val="1"/>
      <w:numFmt w:val="bullet"/>
      <w:lvlText w:val=""/>
      <w:lvlJc w:val="left"/>
      <w:pPr>
        <w:tabs>
          <w:tab w:val="num" w:pos="2336"/>
        </w:tabs>
        <w:ind w:left="2336" w:hanging="360"/>
      </w:pPr>
      <w:rPr>
        <w:rFonts w:ascii="Wingdings" w:hAnsi="Wingdings" w:hint="default"/>
      </w:rPr>
    </w:lvl>
    <w:lvl w:ilvl="3" w:tplc="0C090001" w:tentative="1">
      <w:start w:val="1"/>
      <w:numFmt w:val="bullet"/>
      <w:lvlText w:val=""/>
      <w:lvlJc w:val="left"/>
      <w:pPr>
        <w:tabs>
          <w:tab w:val="num" w:pos="3056"/>
        </w:tabs>
        <w:ind w:left="3056" w:hanging="360"/>
      </w:pPr>
      <w:rPr>
        <w:rFonts w:ascii="Symbol" w:hAnsi="Symbol" w:hint="default"/>
      </w:rPr>
    </w:lvl>
    <w:lvl w:ilvl="4" w:tplc="0C090003" w:tentative="1">
      <w:start w:val="1"/>
      <w:numFmt w:val="bullet"/>
      <w:lvlText w:val="o"/>
      <w:lvlJc w:val="left"/>
      <w:pPr>
        <w:tabs>
          <w:tab w:val="num" w:pos="3776"/>
        </w:tabs>
        <w:ind w:left="3776" w:hanging="360"/>
      </w:pPr>
      <w:rPr>
        <w:rFonts w:ascii="Courier New" w:hAnsi="Courier New" w:cs="Courier New" w:hint="default"/>
      </w:rPr>
    </w:lvl>
    <w:lvl w:ilvl="5" w:tplc="0C090005" w:tentative="1">
      <w:start w:val="1"/>
      <w:numFmt w:val="bullet"/>
      <w:lvlText w:val=""/>
      <w:lvlJc w:val="left"/>
      <w:pPr>
        <w:tabs>
          <w:tab w:val="num" w:pos="4496"/>
        </w:tabs>
        <w:ind w:left="4496" w:hanging="360"/>
      </w:pPr>
      <w:rPr>
        <w:rFonts w:ascii="Wingdings" w:hAnsi="Wingdings" w:hint="default"/>
      </w:rPr>
    </w:lvl>
    <w:lvl w:ilvl="6" w:tplc="0C090001" w:tentative="1">
      <w:start w:val="1"/>
      <w:numFmt w:val="bullet"/>
      <w:lvlText w:val=""/>
      <w:lvlJc w:val="left"/>
      <w:pPr>
        <w:tabs>
          <w:tab w:val="num" w:pos="5216"/>
        </w:tabs>
        <w:ind w:left="5216" w:hanging="360"/>
      </w:pPr>
      <w:rPr>
        <w:rFonts w:ascii="Symbol" w:hAnsi="Symbol" w:hint="default"/>
      </w:rPr>
    </w:lvl>
    <w:lvl w:ilvl="7" w:tplc="0C090003" w:tentative="1">
      <w:start w:val="1"/>
      <w:numFmt w:val="bullet"/>
      <w:lvlText w:val="o"/>
      <w:lvlJc w:val="left"/>
      <w:pPr>
        <w:tabs>
          <w:tab w:val="num" w:pos="5936"/>
        </w:tabs>
        <w:ind w:left="5936" w:hanging="360"/>
      </w:pPr>
      <w:rPr>
        <w:rFonts w:ascii="Courier New" w:hAnsi="Courier New" w:cs="Courier New" w:hint="default"/>
      </w:rPr>
    </w:lvl>
    <w:lvl w:ilvl="8" w:tplc="0C090005" w:tentative="1">
      <w:start w:val="1"/>
      <w:numFmt w:val="bullet"/>
      <w:lvlText w:val=""/>
      <w:lvlJc w:val="left"/>
      <w:pPr>
        <w:tabs>
          <w:tab w:val="num" w:pos="6656"/>
        </w:tabs>
        <w:ind w:left="6656" w:hanging="360"/>
      </w:pPr>
      <w:rPr>
        <w:rFonts w:ascii="Wingdings" w:hAnsi="Wingdings" w:hint="default"/>
      </w:rPr>
    </w:lvl>
  </w:abstractNum>
  <w:abstractNum w:abstractNumId="11" w15:restartNumberingAfterBreak="0">
    <w:nsid w:val="195F111A"/>
    <w:multiLevelType w:val="hybridMultilevel"/>
    <w:tmpl w:val="A30C9BC8"/>
    <w:lvl w:ilvl="0" w:tplc="88EC4B6E">
      <w:numFmt w:val="bullet"/>
      <w:lvlText w:val="-"/>
      <w:lvlJc w:val="left"/>
      <w:pPr>
        <w:ind w:left="360" w:hanging="360"/>
      </w:pPr>
      <w:rPr>
        <w:rFonts w:ascii="Calibri" w:eastAsia="Calibri" w:hAnsi="Calibri" w:cs="Calibri"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276E44"/>
    <w:multiLevelType w:val="hybridMultilevel"/>
    <w:tmpl w:val="11426EE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CE62B4"/>
    <w:multiLevelType w:val="hybridMultilevel"/>
    <w:tmpl w:val="FC028D48"/>
    <w:lvl w:ilvl="0" w:tplc="183C001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73B41"/>
    <w:multiLevelType w:val="hybridMultilevel"/>
    <w:tmpl w:val="654A324C"/>
    <w:lvl w:ilvl="0" w:tplc="FDFC68A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A90FAD"/>
    <w:multiLevelType w:val="multilevel"/>
    <w:tmpl w:val="1A92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8572AF"/>
    <w:multiLevelType w:val="hybridMultilevel"/>
    <w:tmpl w:val="FF3895B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CF3239"/>
    <w:multiLevelType w:val="hybridMultilevel"/>
    <w:tmpl w:val="F6A0F0C0"/>
    <w:lvl w:ilvl="0" w:tplc="88EC4B6E">
      <w:numFmt w:val="bullet"/>
      <w:lvlText w:val="-"/>
      <w:lvlJc w:val="left"/>
      <w:pPr>
        <w:ind w:left="720" w:hanging="360"/>
      </w:pPr>
      <w:rPr>
        <w:rFonts w:ascii="Calibri" w:eastAsia="Calibri" w:hAnsi="Calibri" w:cs="Calibr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706C9A"/>
    <w:multiLevelType w:val="multilevel"/>
    <w:tmpl w:val="3F50745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451588"/>
    <w:multiLevelType w:val="multilevel"/>
    <w:tmpl w:val="9172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3E2F46"/>
    <w:multiLevelType w:val="multilevel"/>
    <w:tmpl w:val="9FFE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E04569"/>
    <w:multiLevelType w:val="multilevel"/>
    <w:tmpl w:val="25DE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D6706B6"/>
    <w:multiLevelType w:val="hybridMultilevel"/>
    <w:tmpl w:val="5BB8266C"/>
    <w:lvl w:ilvl="0" w:tplc="0F62743A">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F7104B"/>
    <w:multiLevelType w:val="hybridMultilevel"/>
    <w:tmpl w:val="8AA0A3AC"/>
    <w:lvl w:ilvl="0" w:tplc="2EE08BDE">
      <w:start w:val="1"/>
      <w:numFmt w:val="bullet"/>
      <w:lvlText w:val="□"/>
      <w:lvlJc w:val="left"/>
      <w:pPr>
        <w:tabs>
          <w:tab w:val="num" w:pos="357"/>
        </w:tabs>
        <w:ind w:left="357" w:hanging="357"/>
      </w:pPr>
      <w:rPr>
        <w:rFonts w:ascii="Courier New" w:hAnsi="Courier New" w:hint="default"/>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1C181B"/>
    <w:multiLevelType w:val="multilevel"/>
    <w:tmpl w:val="E370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C15D14"/>
    <w:multiLevelType w:val="hybridMultilevel"/>
    <w:tmpl w:val="2E5869F8"/>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15:restartNumberingAfterBreak="0">
    <w:nsid w:val="37BE2882"/>
    <w:multiLevelType w:val="multilevel"/>
    <w:tmpl w:val="80CA4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AC4DD5"/>
    <w:multiLevelType w:val="hybridMultilevel"/>
    <w:tmpl w:val="60FAAA60"/>
    <w:lvl w:ilvl="0" w:tplc="3F840EB6">
      <w:start w:val="1"/>
      <w:numFmt w:val="bullet"/>
      <w:lvlText w:val=""/>
      <w:lvlJc w:val="left"/>
      <w:pPr>
        <w:ind w:left="360" w:hanging="360"/>
      </w:pPr>
      <w:rPr>
        <w:rFonts w:ascii="Symbol" w:hAnsi="Symbol" w:hint="default"/>
        <w:sz w:val="20"/>
        <w:szCs w:val="20"/>
      </w:rPr>
    </w:lvl>
    <w:lvl w:ilvl="1" w:tplc="88EC4B6E">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C46E19"/>
    <w:multiLevelType w:val="hybridMultilevel"/>
    <w:tmpl w:val="F1366BAE"/>
    <w:lvl w:ilvl="0" w:tplc="7276B3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3C6F3B"/>
    <w:multiLevelType w:val="hybridMultilevel"/>
    <w:tmpl w:val="760C40D6"/>
    <w:lvl w:ilvl="0" w:tplc="E3E67EC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F965FB"/>
    <w:multiLevelType w:val="hybridMultilevel"/>
    <w:tmpl w:val="1AB290F8"/>
    <w:lvl w:ilvl="0" w:tplc="A8F42A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A9072C"/>
    <w:multiLevelType w:val="multilevel"/>
    <w:tmpl w:val="BE9A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032500"/>
    <w:multiLevelType w:val="multilevel"/>
    <w:tmpl w:val="2FAC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BC05BF3"/>
    <w:multiLevelType w:val="hybridMultilevel"/>
    <w:tmpl w:val="64708CA0"/>
    <w:lvl w:ilvl="0" w:tplc="207A59D4">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0F2EDA"/>
    <w:multiLevelType w:val="multilevel"/>
    <w:tmpl w:val="4B2C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C8602A8"/>
    <w:multiLevelType w:val="hybridMultilevel"/>
    <w:tmpl w:val="53C6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E05C7B"/>
    <w:multiLevelType w:val="hybridMultilevel"/>
    <w:tmpl w:val="81B225C4"/>
    <w:lvl w:ilvl="0" w:tplc="92069D8C">
      <w:start w:val="418"/>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E35EB5"/>
    <w:multiLevelType w:val="hybridMultilevel"/>
    <w:tmpl w:val="1CD218A6"/>
    <w:lvl w:ilvl="0" w:tplc="0C09000B">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1597D2B"/>
    <w:multiLevelType w:val="hybridMultilevel"/>
    <w:tmpl w:val="28A83B9E"/>
    <w:lvl w:ilvl="0" w:tplc="512A1D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427ACC"/>
    <w:multiLevelType w:val="multilevel"/>
    <w:tmpl w:val="5DE0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61F35DA"/>
    <w:multiLevelType w:val="hybridMultilevel"/>
    <w:tmpl w:val="504284C0"/>
    <w:lvl w:ilvl="0" w:tplc="3F840EB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D02296"/>
    <w:multiLevelType w:val="hybridMultilevel"/>
    <w:tmpl w:val="90269F84"/>
    <w:lvl w:ilvl="0" w:tplc="976813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63663A"/>
    <w:multiLevelType w:val="hybridMultilevel"/>
    <w:tmpl w:val="29BED8E6"/>
    <w:lvl w:ilvl="0" w:tplc="5B205D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A115D6"/>
    <w:multiLevelType w:val="hybridMultilevel"/>
    <w:tmpl w:val="AECA0D9A"/>
    <w:lvl w:ilvl="0" w:tplc="183C0018">
      <w:start w:val="1"/>
      <w:numFmt w:val="bullet"/>
      <w:lvlText w:val="-"/>
      <w:lvlJc w:val="left"/>
      <w:pPr>
        <w:ind w:left="1080" w:hanging="360"/>
      </w:pPr>
      <w:rPr>
        <w:rFonts w:ascii="Times New Roman" w:eastAsia="Times New Roman" w:hAnsi="Times New Roman" w:cs="Times New Roman"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B206C59"/>
    <w:multiLevelType w:val="hybridMultilevel"/>
    <w:tmpl w:val="BCF20D0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26D08EC"/>
    <w:multiLevelType w:val="hybridMultilevel"/>
    <w:tmpl w:val="07C673FE"/>
    <w:lvl w:ilvl="0" w:tplc="88EC4B6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75645244"/>
    <w:multiLevelType w:val="hybridMultilevel"/>
    <w:tmpl w:val="9482E698"/>
    <w:lvl w:ilvl="0" w:tplc="88EC4B6E">
      <w:numFmt w:val="bullet"/>
      <w:lvlText w:val="-"/>
      <w:lvlJc w:val="left"/>
      <w:pPr>
        <w:ind w:left="1080" w:hanging="360"/>
      </w:pPr>
      <w:rPr>
        <w:rFonts w:ascii="Calibri" w:eastAsia="Calibri" w:hAnsi="Calibri" w:cs="Calibri"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9730ABB"/>
    <w:multiLevelType w:val="hybridMultilevel"/>
    <w:tmpl w:val="B33EC272"/>
    <w:lvl w:ilvl="0" w:tplc="3F840EB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9C240E"/>
    <w:multiLevelType w:val="multilevel"/>
    <w:tmpl w:val="DD5E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3"/>
  </w:num>
  <w:num w:numId="3">
    <w:abstractNumId w:val="28"/>
  </w:num>
  <w:num w:numId="4">
    <w:abstractNumId w:val="12"/>
  </w:num>
  <w:num w:numId="5">
    <w:abstractNumId w:val="24"/>
  </w:num>
  <w:num w:numId="6">
    <w:abstractNumId w:val="19"/>
  </w:num>
  <w:num w:numId="7">
    <w:abstractNumId w:val="8"/>
  </w:num>
  <w:num w:numId="8">
    <w:abstractNumId w:val="45"/>
  </w:num>
  <w:num w:numId="9">
    <w:abstractNumId w:val="45"/>
  </w:num>
  <w:num w:numId="10">
    <w:abstractNumId w:val="44"/>
  </w:num>
  <w:num w:numId="11">
    <w:abstractNumId w:val="9"/>
  </w:num>
  <w:num w:numId="12">
    <w:abstractNumId w:val="16"/>
  </w:num>
  <w:num w:numId="13">
    <w:abstractNumId w:val="7"/>
  </w:num>
  <w:num w:numId="14">
    <w:abstractNumId w:val="37"/>
  </w:num>
  <w:num w:numId="15">
    <w:abstractNumId w:val="3"/>
  </w:num>
  <w:num w:numId="16">
    <w:abstractNumId w:val="2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6"/>
  </w:num>
  <w:num w:numId="20">
    <w:abstractNumId w:val="18"/>
  </w:num>
  <w:num w:numId="21">
    <w:abstractNumId w:val="1"/>
  </w:num>
  <w:num w:numId="22">
    <w:abstractNumId w:val="13"/>
  </w:num>
  <w:num w:numId="23">
    <w:abstractNumId w:val="0"/>
  </w:num>
  <w:num w:numId="24">
    <w:abstractNumId w:val="27"/>
  </w:num>
  <w:num w:numId="25">
    <w:abstractNumId w:val="11"/>
  </w:num>
  <w:num w:numId="26">
    <w:abstractNumId w:val="46"/>
  </w:num>
  <w:num w:numId="27">
    <w:abstractNumId w:val="43"/>
  </w:num>
  <w:num w:numId="28">
    <w:abstractNumId w:val="4"/>
  </w:num>
  <w:num w:numId="29">
    <w:abstractNumId w:val="21"/>
  </w:num>
  <w:num w:numId="30">
    <w:abstractNumId w:val="17"/>
  </w:num>
  <w:num w:numId="31">
    <w:abstractNumId w:val="40"/>
  </w:num>
  <w:num w:numId="32">
    <w:abstractNumId w:val="47"/>
  </w:num>
  <w:num w:numId="33">
    <w:abstractNumId w:val="6"/>
  </w:num>
  <w:num w:numId="34">
    <w:abstractNumId w:val="22"/>
  </w:num>
  <w:num w:numId="35">
    <w:abstractNumId w:val="39"/>
  </w:num>
  <w:num w:numId="36">
    <w:abstractNumId w:val="34"/>
  </w:num>
  <w:num w:numId="37">
    <w:abstractNumId w:val="20"/>
  </w:num>
  <w:num w:numId="38">
    <w:abstractNumId w:val="5"/>
  </w:num>
  <w:num w:numId="39">
    <w:abstractNumId w:val="48"/>
  </w:num>
  <w:num w:numId="40">
    <w:abstractNumId w:val="32"/>
  </w:num>
  <w:num w:numId="41">
    <w:abstractNumId w:val="31"/>
  </w:num>
  <w:num w:numId="42">
    <w:abstractNumId w:val="35"/>
  </w:num>
  <w:num w:numId="43">
    <w:abstractNumId w:val="33"/>
  </w:num>
  <w:num w:numId="44">
    <w:abstractNumId w:val="2"/>
  </w:num>
  <w:num w:numId="45">
    <w:abstractNumId w:val="30"/>
  </w:num>
  <w:num w:numId="46">
    <w:abstractNumId w:val="41"/>
  </w:num>
  <w:num w:numId="47">
    <w:abstractNumId w:val="42"/>
  </w:num>
  <w:num w:numId="48">
    <w:abstractNumId w:val="38"/>
  </w:num>
  <w:num w:numId="49">
    <w:abstractNumId w:val="36"/>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7F"/>
    <w:rsid w:val="00000C82"/>
    <w:rsid w:val="000016CF"/>
    <w:rsid w:val="00001D7B"/>
    <w:rsid w:val="0000232C"/>
    <w:rsid w:val="00004BCA"/>
    <w:rsid w:val="00016B29"/>
    <w:rsid w:val="0002319C"/>
    <w:rsid w:val="00024418"/>
    <w:rsid w:val="000252D9"/>
    <w:rsid w:val="00034BB2"/>
    <w:rsid w:val="00041B39"/>
    <w:rsid w:val="000472E6"/>
    <w:rsid w:val="00053C10"/>
    <w:rsid w:val="00057B42"/>
    <w:rsid w:val="0007598D"/>
    <w:rsid w:val="00084CD1"/>
    <w:rsid w:val="00086F90"/>
    <w:rsid w:val="00093A10"/>
    <w:rsid w:val="00096D52"/>
    <w:rsid w:val="000A17BD"/>
    <w:rsid w:val="000A383D"/>
    <w:rsid w:val="000B1AB4"/>
    <w:rsid w:val="000B3A8D"/>
    <w:rsid w:val="000B7462"/>
    <w:rsid w:val="000C75AD"/>
    <w:rsid w:val="000E3A8D"/>
    <w:rsid w:val="000E50A1"/>
    <w:rsid w:val="000F1238"/>
    <w:rsid w:val="00103CED"/>
    <w:rsid w:val="0010475A"/>
    <w:rsid w:val="0011063B"/>
    <w:rsid w:val="0012257D"/>
    <w:rsid w:val="001236FC"/>
    <w:rsid w:val="00131446"/>
    <w:rsid w:val="0013564D"/>
    <w:rsid w:val="0014082F"/>
    <w:rsid w:val="00145B44"/>
    <w:rsid w:val="00154281"/>
    <w:rsid w:val="00155739"/>
    <w:rsid w:val="0016577E"/>
    <w:rsid w:val="00167135"/>
    <w:rsid w:val="001712C8"/>
    <w:rsid w:val="00183D91"/>
    <w:rsid w:val="001853C0"/>
    <w:rsid w:val="0019191F"/>
    <w:rsid w:val="001952DA"/>
    <w:rsid w:val="001A211F"/>
    <w:rsid w:val="001A5DAD"/>
    <w:rsid w:val="001A5FED"/>
    <w:rsid w:val="001C2AB1"/>
    <w:rsid w:val="001D0A3D"/>
    <w:rsid w:val="001D1B8D"/>
    <w:rsid w:val="001D5C56"/>
    <w:rsid w:val="001D7352"/>
    <w:rsid w:val="001E082B"/>
    <w:rsid w:val="001E33EB"/>
    <w:rsid w:val="001F4F05"/>
    <w:rsid w:val="001F5533"/>
    <w:rsid w:val="001F7AC1"/>
    <w:rsid w:val="0020057B"/>
    <w:rsid w:val="002048D1"/>
    <w:rsid w:val="0020705B"/>
    <w:rsid w:val="00211A75"/>
    <w:rsid w:val="00214289"/>
    <w:rsid w:val="00217F21"/>
    <w:rsid w:val="00223E72"/>
    <w:rsid w:val="0023065C"/>
    <w:rsid w:val="00254165"/>
    <w:rsid w:val="002563DA"/>
    <w:rsid w:val="00256CB4"/>
    <w:rsid w:val="00265BFC"/>
    <w:rsid w:val="00267159"/>
    <w:rsid w:val="00272AE5"/>
    <w:rsid w:val="00276100"/>
    <w:rsid w:val="00295566"/>
    <w:rsid w:val="00295760"/>
    <w:rsid w:val="002A63C1"/>
    <w:rsid w:val="002B296E"/>
    <w:rsid w:val="002B53D3"/>
    <w:rsid w:val="002B563A"/>
    <w:rsid w:val="002B5CFB"/>
    <w:rsid w:val="002F661C"/>
    <w:rsid w:val="00312AE0"/>
    <w:rsid w:val="00347ED3"/>
    <w:rsid w:val="00355A89"/>
    <w:rsid w:val="00356CF8"/>
    <w:rsid w:val="00360FD2"/>
    <w:rsid w:val="00361B8E"/>
    <w:rsid w:val="003728DA"/>
    <w:rsid w:val="0037407B"/>
    <w:rsid w:val="003807AC"/>
    <w:rsid w:val="00381B87"/>
    <w:rsid w:val="00384A2B"/>
    <w:rsid w:val="003969A3"/>
    <w:rsid w:val="003B1BD0"/>
    <w:rsid w:val="003B3A09"/>
    <w:rsid w:val="003C0627"/>
    <w:rsid w:val="003D516D"/>
    <w:rsid w:val="003E0EEA"/>
    <w:rsid w:val="003E26C2"/>
    <w:rsid w:val="003F3A3E"/>
    <w:rsid w:val="003F5A4F"/>
    <w:rsid w:val="00407FE6"/>
    <w:rsid w:val="004107AB"/>
    <w:rsid w:val="004116D0"/>
    <w:rsid w:val="00422087"/>
    <w:rsid w:val="004261BB"/>
    <w:rsid w:val="00431021"/>
    <w:rsid w:val="00450A4A"/>
    <w:rsid w:val="00464AF0"/>
    <w:rsid w:val="004673AC"/>
    <w:rsid w:val="00473464"/>
    <w:rsid w:val="0049145E"/>
    <w:rsid w:val="0049474F"/>
    <w:rsid w:val="004947EB"/>
    <w:rsid w:val="004961BE"/>
    <w:rsid w:val="004A06E6"/>
    <w:rsid w:val="004A2156"/>
    <w:rsid w:val="004B5AC6"/>
    <w:rsid w:val="004C0B4B"/>
    <w:rsid w:val="004C1512"/>
    <w:rsid w:val="004C1FE2"/>
    <w:rsid w:val="004F2C79"/>
    <w:rsid w:val="004F4459"/>
    <w:rsid w:val="0050285B"/>
    <w:rsid w:val="00513243"/>
    <w:rsid w:val="00515661"/>
    <w:rsid w:val="0052525D"/>
    <w:rsid w:val="00526717"/>
    <w:rsid w:val="00527F3C"/>
    <w:rsid w:val="00530A62"/>
    <w:rsid w:val="00537BC4"/>
    <w:rsid w:val="005500F8"/>
    <w:rsid w:val="00552A56"/>
    <w:rsid w:val="005606A5"/>
    <w:rsid w:val="0056436E"/>
    <w:rsid w:val="00565671"/>
    <w:rsid w:val="0056669C"/>
    <w:rsid w:val="00575970"/>
    <w:rsid w:val="00590491"/>
    <w:rsid w:val="005922C1"/>
    <w:rsid w:val="005B0CAB"/>
    <w:rsid w:val="005B67F4"/>
    <w:rsid w:val="005D174C"/>
    <w:rsid w:val="005D3993"/>
    <w:rsid w:val="005D46D1"/>
    <w:rsid w:val="005D7AB2"/>
    <w:rsid w:val="005F4646"/>
    <w:rsid w:val="005F476C"/>
    <w:rsid w:val="00601B99"/>
    <w:rsid w:val="00604571"/>
    <w:rsid w:val="00621B19"/>
    <w:rsid w:val="00621EC7"/>
    <w:rsid w:val="0062225B"/>
    <w:rsid w:val="00622F4E"/>
    <w:rsid w:val="00623AA7"/>
    <w:rsid w:val="0062519C"/>
    <w:rsid w:val="0063099C"/>
    <w:rsid w:val="006319EF"/>
    <w:rsid w:val="006409F7"/>
    <w:rsid w:val="006436D2"/>
    <w:rsid w:val="00645D14"/>
    <w:rsid w:val="0065622D"/>
    <w:rsid w:val="00656581"/>
    <w:rsid w:val="006602EA"/>
    <w:rsid w:val="00660EE9"/>
    <w:rsid w:val="00671B10"/>
    <w:rsid w:val="00676411"/>
    <w:rsid w:val="00694574"/>
    <w:rsid w:val="006B67FB"/>
    <w:rsid w:val="006C6C65"/>
    <w:rsid w:val="006D4959"/>
    <w:rsid w:val="006E368A"/>
    <w:rsid w:val="006F2458"/>
    <w:rsid w:val="006F587F"/>
    <w:rsid w:val="00701DE0"/>
    <w:rsid w:val="007050F1"/>
    <w:rsid w:val="00714D4A"/>
    <w:rsid w:val="00750702"/>
    <w:rsid w:val="00757807"/>
    <w:rsid w:val="0076420F"/>
    <w:rsid w:val="007678A3"/>
    <w:rsid w:val="007720B3"/>
    <w:rsid w:val="00780935"/>
    <w:rsid w:val="00780A74"/>
    <w:rsid w:val="0078245D"/>
    <w:rsid w:val="00782CA1"/>
    <w:rsid w:val="00794D69"/>
    <w:rsid w:val="00795BD2"/>
    <w:rsid w:val="007977E0"/>
    <w:rsid w:val="00797A91"/>
    <w:rsid w:val="007A2A7A"/>
    <w:rsid w:val="007A4001"/>
    <w:rsid w:val="007B1C8E"/>
    <w:rsid w:val="007B6C8F"/>
    <w:rsid w:val="007C3894"/>
    <w:rsid w:val="007D08DB"/>
    <w:rsid w:val="007D3021"/>
    <w:rsid w:val="007E3A68"/>
    <w:rsid w:val="007E412E"/>
    <w:rsid w:val="007E7693"/>
    <w:rsid w:val="007F475A"/>
    <w:rsid w:val="008017CD"/>
    <w:rsid w:val="00814200"/>
    <w:rsid w:val="00822328"/>
    <w:rsid w:val="00824C9F"/>
    <w:rsid w:val="00833E0E"/>
    <w:rsid w:val="00836A2D"/>
    <w:rsid w:val="00851115"/>
    <w:rsid w:val="00863608"/>
    <w:rsid w:val="00883E9D"/>
    <w:rsid w:val="00886494"/>
    <w:rsid w:val="008874F1"/>
    <w:rsid w:val="00894410"/>
    <w:rsid w:val="0089443B"/>
    <w:rsid w:val="0089673F"/>
    <w:rsid w:val="008A6ADA"/>
    <w:rsid w:val="008A7656"/>
    <w:rsid w:val="008C5082"/>
    <w:rsid w:val="008E368E"/>
    <w:rsid w:val="008F0A7F"/>
    <w:rsid w:val="00902305"/>
    <w:rsid w:val="00910E75"/>
    <w:rsid w:val="009120B0"/>
    <w:rsid w:val="00913365"/>
    <w:rsid w:val="009315AE"/>
    <w:rsid w:val="0093281A"/>
    <w:rsid w:val="0093549C"/>
    <w:rsid w:val="00940E7D"/>
    <w:rsid w:val="00953DBA"/>
    <w:rsid w:val="00954B78"/>
    <w:rsid w:val="00965CA1"/>
    <w:rsid w:val="0097068D"/>
    <w:rsid w:val="00971D6F"/>
    <w:rsid w:val="0097473B"/>
    <w:rsid w:val="00975F92"/>
    <w:rsid w:val="009859EF"/>
    <w:rsid w:val="009A3D5D"/>
    <w:rsid w:val="009A71D8"/>
    <w:rsid w:val="009B3ED4"/>
    <w:rsid w:val="009B5B02"/>
    <w:rsid w:val="009C0CC6"/>
    <w:rsid w:val="009C22C7"/>
    <w:rsid w:val="009C2809"/>
    <w:rsid w:val="009E0F28"/>
    <w:rsid w:val="009E621A"/>
    <w:rsid w:val="009F3451"/>
    <w:rsid w:val="009F4D11"/>
    <w:rsid w:val="00A01733"/>
    <w:rsid w:val="00A07440"/>
    <w:rsid w:val="00A131FA"/>
    <w:rsid w:val="00A14093"/>
    <w:rsid w:val="00A2156A"/>
    <w:rsid w:val="00A368C2"/>
    <w:rsid w:val="00A47A6A"/>
    <w:rsid w:val="00A555F0"/>
    <w:rsid w:val="00A64D49"/>
    <w:rsid w:val="00A657D7"/>
    <w:rsid w:val="00A738F6"/>
    <w:rsid w:val="00A73942"/>
    <w:rsid w:val="00AA26ED"/>
    <w:rsid w:val="00AB1213"/>
    <w:rsid w:val="00AB2804"/>
    <w:rsid w:val="00AB33E1"/>
    <w:rsid w:val="00AC0641"/>
    <w:rsid w:val="00AE127A"/>
    <w:rsid w:val="00AE3BC2"/>
    <w:rsid w:val="00AE7FF6"/>
    <w:rsid w:val="00AF7B74"/>
    <w:rsid w:val="00B04D2F"/>
    <w:rsid w:val="00B0692E"/>
    <w:rsid w:val="00B210C2"/>
    <w:rsid w:val="00B2206F"/>
    <w:rsid w:val="00B23037"/>
    <w:rsid w:val="00B25246"/>
    <w:rsid w:val="00B315FC"/>
    <w:rsid w:val="00B35945"/>
    <w:rsid w:val="00B41527"/>
    <w:rsid w:val="00B430D0"/>
    <w:rsid w:val="00B461FD"/>
    <w:rsid w:val="00B6028A"/>
    <w:rsid w:val="00B71FB5"/>
    <w:rsid w:val="00B769EA"/>
    <w:rsid w:val="00B84755"/>
    <w:rsid w:val="00B863BC"/>
    <w:rsid w:val="00B86E8B"/>
    <w:rsid w:val="00B92133"/>
    <w:rsid w:val="00BB185A"/>
    <w:rsid w:val="00BB4BEE"/>
    <w:rsid w:val="00BB556D"/>
    <w:rsid w:val="00BB6064"/>
    <w:rsid w:val="00BB78CD"/>
    <w:rsid w:val="00BC169F"/>
    <w:rsid w:val="00BC2A27"/>
    <w:rsid w:val="00BD3C3D"/>
    <w:rsid w:val="00BE0B2F"/>
    <w:rsid w:val="00BE507A"/>
    <w:rsid w:val="00BF11A4"/>
    <w:rsid w:val="00BF6876"/>
    <w:rsid w:val="00C032DD"/>
    <w:rsid w:val="00C167E2"/>
    <w:rsid w:val="00C2479B"/>
    <w:rsid w:val="00C313E6"/>
    <w:rsid w:val="00C324F1"/>
    <w:rsid w:val="00C33836"/>
    <w:rsid w:val="00C37899"/>
    <w:rsid w:val="00C40FA5"/>
    <w:rsid w:val="00C4203D"/>
    <w:rsid w:val="00C463C9"/>
    <w:rsid w:val="00C510B8"/>
    <w:rsid w:val="00C51812"/>
    <w:rsid w:val="00C53953"/>
    <w:rsid w:val="00C607A6"/>
    <w:rsid w:val="00C635E4"/>
    <w:rsid w:val="00C6504A"/>
    <w:rsid w:val="00C66436"/>
    <w:rsid w:val="00C72C16"/>
    <w:rsid w:val="00C739D0"/>
    <w:rsid w:val="00C7751A"/>
    <w:rsid w:val="00C80967"/>
    <w:rsid w:val="00C83F66"/>
    <w:rsid w:val="00C84CBD"/>
    <w:rsid w:val="00C865BB"/>
    <w:rsid w:val="00C877AB"/>
    <w:rsid w:val="00C94157"/>
    <w:rsid w:val="00C95320"/>
    <w:rsid w:val="00C957D2"/>
    <w:rsid w:val="00CB0811"/>
    <w:rsid w:val="00CC2024"/>
    <w:rsid w:val="00CD30E0"/>
    <w:rsid w:val="00CD64B4"/>
    <w:rsid w:val="00CE6ABD"/>
    <w:rsid w:val="00CF3163"/>
    <w:rsid w:val="00CF3637"/>
    <w:rsid w:val="00D1111D"/>
    <w:rsid w:val="00D129FD"/>
    <w:rsid w:val="00D14486"/>
    <w:rsid w:val="00D15F3A"/>
    <w:rsid w:val="00D225C4"/>
    <w:rsid w:val="00D26D8D"/>
    <w:rsid w:val="00D27547"/>
    <w:rsid w:val="00D30ACE"/>
    <w:rsid w:val="00D32D25"/>
    <w:rsid w:val="00D3437E"/>
    <w:rsid w:val="00D3576A"/>
    <w:rsid w:val="00D36EC9"/>
    <w:rsid w:val="00D5321D"/>
    <w:rsid w:val="00D55232"/>
    <w:rsid w:val="00D558B1"/>
    <w:rsid w:val="00D63306"/>
    <w:rsid w:val="00D7229E"/>
    <w:rsid w:val="00D834BC"/>
    <w:rsid w:val="00D8596E"/>
    <w:rsid w:val="00D901C9"/>
    <w:rsid w:val="00D960C6"/>
    <w:rsid w:val="00DA186A"/>
    <w:rsid w:val="00DA6B4A"/>
    <w:rsid w:val="00DB6B9C"/>
    <w:rsid w:val="00DD4125"/>
    <w:rsid w:val="00DD73E6"/>
    <w:rsid w:val="00DE4FF6"/>
    <w:rsid w:val="00DE7AB1"/>
    <w:rsid w:val="00DF2ABF"/>
    <w:rsid w:val="00DF4BD3"/>
    <w:rsid w:val="00DF74C1"/>
    <w:rsid w:val="00DF764A"/>
    <w:rsid w:val="00E04C37"/>
    <w:rsid w:val="00E051DE"/>
    <w:rsid w:val="00E1259D"/>
    <w:rsid w:val="00E224F0"/>
    <w:rsid w:val="00E24A18"/>
    <w:rsid w:val="00E24F58"/>
    <w:rsid w:val="00E264D1"/>
    <w:rsid w:val="00E53F53"/>
    <w:rsid w:val="00E54217"/>
    <w:rsid w:val="00E60B0E"/>
    <w:rsid w:val="00E67B6C"/>
    <w:rsid w:val="00E703B6"/>
    <w:rsid w:val="00E74D60"/>
    <w:rsid w:val="00E75E7F"/>
    <w:rsid w:val="00E77BCB"/>
    <w:rsid w:val="00E82650"/>
    <w:rsid w:val="00EA104C"/>
    <w:rsid w:val="00EA1095"/>
    <w:rsid w:val="00EA4639"/>
    <w:rsid w:val="00EB6BFA"/>
    <w:rsid w:val="00EB7036"/>
    <w:rsid w:val="00EC1AD3"/>
    <w:rsid w:val="00ED12AA"/>
    <w:rsid w:val="00ED4187"/>
    <w:rsid w:val="00ED5184"/>
    <w:rsid w:val="00ED7ADF"/>
    <w:rsid w:val="00EE64FD"/>
    <w:rsid w:val="00EF2D3A"/>
    <w:rsid w:val="00EF6158"/>
    <w:rsid w:val="00F11BB7"/>
    <w:rsid w:val="00F12AD0"/>
    <w:rsid w:val="00F16F87"/>
    <w:rsid w:val="00F248F3"/>
    <w:rsid w:val="00F26719"/>
    <w:rsid w:val="00F357BE"/>
    <w:rsid w:val="00F45A80"/>
    <w:rsid w:val="00F5195D"/>
    <w:rsid w:val="00F62DED"/>
    <w:rsid w:val="00F723C7"/>
    <w:rsid w:val="00F729B0"/>
    <w:rsid w:val="00F76224"/>
    <w:rsid w:val="00F9096A"/>
    <w:rsid w:val="00F90F18"/>
    <w:rsid w:val="00FA757B"/>
    <w:rsid w:val="00FA7A84"/>
    <w:rsid w:val="00FA7C97"/>
    <w:rsid w:val="00FC2F63"/>
    <w:rsid w:val="00FE43C2"/>
    <w:rsid w:val="00FF3887"/>
    <w:rsid w:val="00FF554F"/>
    <w:rsid w:val="00FF7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AA0A54"/>
  <w14:defaultImageDpi w14:val="300"/>
  <w15:docId w15:val="{A49AA47E-6C13-4839-BF5E-F4FDF668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0B0"/>
    <w:rPr>
      <w:rFonts w:ascii="Times New Roman" w:eastAsia="Times New Roman" w:hAnsi="Times New Roman" w:cs="Times New Roman"/>
      <w:szCs w:val="20"/>
      <w:lang w:val="en-AU"/>
    </w:rPr>
  </w:style>
  <w:style w:type="paragraph" w:styleId="Heading1">
    <w:name w:val="heading 1"/>
    <w:basedOn w:val="Normal"/>
    <w:next w:val="Normal"/>
    <w:link w:val="Heading1Char"/>
    <w:uiPriority w:val="9"/>
    <w:qFormat/>
    <w:rsid w:val="00C775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F0A7F"/>
    <w:pPr>
      <w:keepNext/>
      <w:jc w:val="right"/>
      <w:outlineLvl w:val="1"/>
    </w:pPr>
    <w:rPr>
      <w:rFonts w:ascii="Arial" w:hAnsi="Arial"/>
      <w:b/>
      <w:sz w:val="20"/>
    </w:rPr>
  </w:style>
  <w:style w:type="paragraph" w:styleId="Heading3">
    <w:name w:val="heading 3"/>
    <w:basedOn w:val="Normal"/>
    <w:next w:val="Normal"/>
    <w:link w:val="Heading3Char"/>
    <w:uiPriority w:val="9"/>
    <w:unhideWhenUsed/>
    <w:qFormat/>
    <w:rsid w:val="00A64D4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0A7F"/>
    <w:rPr>
      <w:rFonts w:ascii="Arial" w:eastAsia="Times New Roman" w:hAnsi="Arial" w:cs="Times New Roman"/>
      <w:b/>
      <w:sz w:val="20"/>
      <w:szCs w:val="20"/>
      <w:lang w:val="en-AU"/>
    </w:rPr>
  </w:style>
  <w:style w:type="paragraph" w:styleId="Header">
    <w:name w:val="header"/>
    <w:basedOn w:val="Normal"/>
    <w:link w:val="HeaderChar"/>
    <w:uiPriority w:val="99"/>
    <w:rsid w:val="008F0A7F"/>
    <w:pPr>
      <w:tabs>
        <w:tab w:val="center" w:pos="4153"/>
        <w:tab w:val="right" w:pos="8306"/>
      </w:tabs>
    </w:pPr>
  </w:style>
  <w:style w:type="character" w:customStyle="1" w:styleId="HeaderChar">
    <w:name w:val="Header Char"/>
    <w:basedOn w:val="DefaultParagraphFont"/>
    <w:link w:val="Header"/>
    <w:uiPriority w:val="99"/>
    <w:rsid w:val="008F0A7F"/>
    <w:rPr>
      <w:rFonts w:ascii="Times New Roman" w:eastAsia="Times New Roman" w:hAnsi="Times New Roman" w:cs="Times New Roman"/>
      <w:szCs w:val="20"/>
      <w:lang w:val="en-AU"/>
    </w:rPr>
  </w:style>
  <w:style w:type="paragraph" w:customStyle="1" w:styleId="Address">
    <w:name w:val="Address"/>
    <w:basedOn w:val="Heading2"/>
    <w:rsid w:val="008F0A7F"/>
    <w:pPr>
      <w:ind w:left="-108" w:right="-96"/>
      <w:jc w:val="left"/>
    </w:pPr>
    <w:rPr>
      <w:rFonts w:ascii="Tahoma" w:hAnsi="Tahoma"/>
      <w:b w:val="0"/>
      <w:noProof/>
      <w:sz w:val="16"/>
    </w:rPr>
  </w:style>
  <w:style w:type="paragraph" w:customStyle="1" w:styleId="Note">
    <w:name w:val="Note"/>
    <w:basedOn w:val="Normal"/>
    <w:rsid w:val="008F0A7F"/>
    <w:rPr>
      <w:rFonts w:ascii="Arial" w:hAnsi="Arial" w:cs="Arial"/>
      <w:iCs/>
      <w:sz w:val="18"/>
      <w:szCs w:val="18"/>
      <w:lang w:eastAsia="en-AU"/>
    </w:rPr>
  </w:style>
  <w:style w:type="character" w:styleId="Hyperlink">
    <w:name w:val="Hyperlink"/>
    <w:uiPriority w:val="99"/>
    <w:rsid w:val="008F0A7F"/>
    <w:rPr>
      <w:color w:val="0000FF"/>
      <w:u w:val="single"/>
    </w:rPr>
  </w:style>
  <w:style w:type="paragraph" w:styleId="Footer">
    <w:name w:val="footer"/>
    <w:basedOn w:val="Normal"/>
    <w:link w:val="FooterChar"/>
    <w:uiPriority w:val="99"/>
    <w:unhideWhenUsed/>
    <w:rsid w:val="008F0A7F"/>
    <w:pPr>
      <w:tabs>
        <w:tab w:val="center" w:pos="4320"/>
        <w:tab w:val="right" w:pos="8640"/>
      </w:tabs>
    </w:pPr>
  </w:style>
  <w:style w:type="character" w:customStyle="1" w:styleId="FooterChar">
    <w:name w:val="Footer Char"/>
    <w:basedOn w:val="DefaultParagraphFont"/>
    <w:link w:val="Footer"/>
    <w:uiPriority w:val="99"/>
    <w:rsid w:val="008F0A7F"/>
    <w:rPr>
      <w:rFonts w:ascii="Times New Roman" w:eastAsia="Times New Roman" w:hAnsi="Times New Roman" w:cs="Times New Roman"/>
      <w:szCs w:val="20"/>
      <w:lang w:val="en-AU"/>
    </w:rPr>
  </w:style>
  <w:style w:type="paragraph" w:styleId="BalloonText">
    <w:name w:val="Balloon Text"/>
    <w:basedOn w:val="Normal"/>
    <w:link w:val="BalloonTextChar"/>
    <w:uiPriority w:val="99"/>
    <w:semiHidden/>
    <w:unhideWhenUsed/>
    <w:rsid w:val="008F0A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A7F"/>
    <w:rPr>
      <w:rFonts w:ascii="Lucida Grande" w:eastAsia="Times New Roman" w:hAnsi="Lucida Grande" w:cs="Lucida Grande"/>
      <w:sz w:val="18"/>
      <w:szCs w:val="18"/>
      <w:lang w:val="en-AU"/>
    </w:rPr>
  </w:style>
  <w:style w:type="paragraph" w:styleId="ListParagraph">
    <w:name w:val="List Paragraph"/>
    <w:basedOn w:val="Normal"/>
    <w:uiPriority w:val="34"/>
    <w:qFormat/>
    <w:rsid w:val="002B296E"/>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6409F7"/>
    <w:pPr>
      <w:spacing w:before="100" w:beforeAutospacing="1" w:after="100" w:afterAutospacing="1"/>
    </w:pPr>
    <w:rPr>
      <w:rFonts w:eastAsiaTheme="minorEastAsia"/>
      <w:sz w:val="20"/>
    </w:rPr>
  </w:style>
  <w:style w:type="character" w:customStyle="1" w:styleId="apple-converted-space">
    <w:name w:val="apple-converted-space"/>
    <w:basedOn w:val="DefaultParagraphFont"/>
    <w:rsid w:val="006409F7"/>
  </w:style>
  <w:style w:type="character" w:styleId="Emphasis">
    <w:name w:val="Emphasis"/>
    <w:basedOn w:val="DefaultParagraphFont"/>
    <w:uiPriority w:val="20"/>
    <w:qFormat/>
    <w:rsid w:val="006409F7"/>
    <w:rPr>
      <w:i/>
      <w:iCs/>
    </w:rPr>
  </w:style>
  <w:style w:type="character" w:styleId="FollowedHyperlink">
    <w:name w:val="FollowedHyperlink"/>
    <w:basedOn w:val="DefaultParagraphFont"/>
    <w:uiPriority w:val="99"/>
    <w:semiHidden/>
    <w:unhideWhenUsed/>
    <w:rsid w:val="006409F7"/>
    <w:rPr>
      <w:color w:val="800080" w:themeColor="followedHyperlink"/>
      <w:u w:val="single"/>
    </w:rPr>
  </w:style>
  <w:style w:type="paragraph" w:styleId="Revision">
    <w:name w:val="Revision"/>
    <w:hidden/>
    <w:uiPriority w:val="99"/>
    <w:semiHidden/>
    <w:rsid w:val="00EA4639"/>
    <w:rPr>
      <w:rFonts w:ascii="Times New Roman" w:eastAsia="Times New Roman" w:hAnsi="Times New Roman" w:cs="Times New Roman"/>
      <w:szCs w:val="20"/>
      <w:lang w:val="en-AU"/>
    </w:rPr>
  </w:style>
  <w:style w:type="character" w:styleId="UnresolvedMention">
    <w:name w:val="Unresolved Mention"/>
    <w:basedOn w:val="DefaultParagraphFont"/>
    <w:uiPriority w:val="99"/>
    <w:semiHidden/>
    <w:unhideWhenUsed/>
    <w:rsid w:val="00D3437E"/>
    <w:rPr>
      <w:color w:val="605E5C"/>
      <w:shd w:val="clear" w:color="auto" w:fill="E1DFDD"/>
    </w:rPr>
  </w:style>
  <w:style w:type="paragraph" w:customStyle="1" w:styleId="yiv5517136795msonormal">
    <w:name w:val="yiv5517136795msonormal"/>
    <w:basedOn w:val="Normal"/>
    <w:rsid w:val="00A64D49"/>
    <w:pPr>
      <w:spacing w:before="100" w:beforeAutospacing="1" w:after="100" w:afterAutospacing="1"/>
    </w:pPr>
    <w:rPr>
      <w:szCs w:val="24"/>
    </w:rPr>
  </w:style>
  <w:style w:type="character" w:customStyle="1" w:styleId="Heading3Char">
    <w:name w:val="Heading 3 Char"/>
    <w:basedOn w:val="DefaultParagraphFont"/>
    <w:link w:val="Heading3"/>
    <w:uiPriority w:val="9"/>
    <w:rsid w:val="00A64D49"/>
    <w:rPr>
      <w:rFonts w:asciiTheme="majorHAnsi" w:eastAsiaTheme="majorEastAsia" w:hAnsiTheme="majorHAnsi" w:cstheme="majorBidi"/>
      <w:color w:val="243F60" w:themeColor="accent1" w:themeShade="7F"/>
      <w:lang w:val="en-AU"/>
    </w:rPr>
  </w:style>
  <w:style w:type="character" w:customStyle="1" w:styleId="is-hidden-accessible">
    <w:name w:val="is-hidden-accessible"/>
    <w:basedOn w:val="DefaultParagraphFont"/>
    <w:rsid w:val="00A64D49"/>
  </w:style>
  <w:style w:type="paragraph" w:customStyle="1" w:styleId="yiv1954491053msonormal">
    <w:name w:val="yiv1954491053msonormal"/>
    <w:basedOn w:val="Normal"/>
    <w:rsid w:val="0093281A"/>
    <w:pPr>
      <w:spacing w:before="100" w:beforeAutospacing="1" w:after="100" w:afterAutospacing="1"/>
    </w:pPr>
    <w:rPr>
      <w:szCs w:val="24"/>
    </w:rPr>
  </w:style>
  <w:style w:type="paragraph" w:styleId="NoSpacing">
    <w:name w:val="No Spacing"/>
    <w:uiPriority w:val="1"/>
    <w:qFormat/>
    <w:rsid w:val="0049145E"/>
    <w:rPr>
      <w:rFonts w:ascii="Times New Roman" w:eastAsia="Times New Roman" w:hAnsi="Times New Roman" w:cs="Times New Roman"/>
      <w:szCs w:val="20"/>
      <w:lang w:val="en-AU"/>
    </w:rPr>
  </w:style>
  <w:style w:type="character" w:customStyle="1" w:styleId="detail">
    <w:name w:val="detail"/>
    <w:basedOn w:val="DefaultParagraphFont"/>
    <w:rsid w:val="0089673F"/>
  </w:style>
  <w:style w:type="character" w:customStyle="1" w:styleId="street-address">
    <w:name w:val="street-address"/>
    <w:basedOn w:val="DefaultParagraphFont"/>
    <w:rsid w:val="0089673F"/>
  </w:style>
  <w:style w:type="character" w:customStyle="1" w:styleId="locality">
    <w:name w:val="locality"/>
    <w:basedOn w:val="DefaultParagraphFont"/>
    <w:rsid w:val="0089673F"/>
  </w:style>
  <w:style w:type="character" w:customStyle="1" w:styleId="Heading1Char">
    <w:name w:val="Heading 1 Char"/>
    <w:basedOn w:val="DefaultParagraphFont"/>
    <w:link w:val="Heading1"/>
    <w:uiPriority w:val="9"/>
    <w:rsid w:val="00C7751A"/>
    <w:rPr>
      <w:rFonts w:asciiTheme="majorHAnsi" w:eastAsiaTheme="majorEastAsia" w:hAnsiTheme="majorHAnsi" w:cstheme="majorBidi"/>
      <w:color w:val="365F91" w:themeColor="accent1" w:themeShade="BF"/>
      <w:sz w:val="32"/>
      <w:szCs w:val="32"/>
      <w:lang w:val="en-AU"/>
    </w:rPr>
  </w:style>
  <w:style w:type="paragraph" w:styleId="BodyText">
    <w:name w:val="Body Text"/>
    <w:basedOn w:val="Normal"/>
    <w:link w:val="BodyTextChar"/>
    <w:semiHidden/>
    <w:rsid w:val="00C7751A"/>
    <w:pPr>
      <w:jc w:val="both"/>
    </w:pPr>
    <w:rPr>
      <w:szCs w:val="24"/>
    </w:rPr>
  </w:style>
  <w:style w:type="character" w:customStyle="1" w:styleId="BodyTextChar">
    <w:name w:val="Body Text Char"/>
    <w:basedOn w:val="DefaultParagraphFont"/>
    <w:link w:val="BodyText"/>
    <w:semiHidden/>
    <w:rsid w:val="00C7751A"/>
    <w:rPr>
      <w:rFonts w:ascii="Times New Roman" w:eastAsia="Times New Roman" w:hAnsi="Times New Roman" w:cs="Times New Roman"/>
      <w:lang w:val="en-AU"/>
    </w:rPr>
  </w:style>
  <w:style w:type="paragraph" w:customStyle="1" w:styleId="hide-small">
    <w:name w:val="hide-small"/>
    <w:basedOn w:val="Normal"/>
    <w:rsid w:val="00883E9D"/>
    <w:pPr>
      <w:spacing w:before="100" w:beforeAutospacing="1" w:after="100" w:afterAutospacing="1"/>
    </w:pPr>
    <w:rPr>
      <w:szCs w:val="24"/>
    </w:rPr>
  </w:style>
  <w:style w:type="character" w:styleId="Strong">
    <w:name w:val="Strong"/>
    <w:basedOn w:val="DefaultParagraphFont"/>
    <w:uiPriority w:val="22"/>
    <w:qFormat/>
    <w:rsid w:val="009B3ED4"/>
    <w:rPr>
      <w:b/>
      <w:bCs/>
    </w:rPr>
  </w:style>
  <w:style w:type="paragraph" w:styleId="Title">
    <w:name w:val="Title"/>
    <w:basedOn w:val="Normal"/>
    <w:next w:val="Normal"/>
    <w:link w:val="TitleChar"/>
    <w:uiPriority w:val="10"/>
    <w:qFormat/>
    <w:rsid w:val="00DE4F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4FF6"/>
    <w:rPr>
      <w:rFonts w:asciiTheme="majorHAnsi" w:eastAsiaTheme="majorEastAsia" w:hAnsiTheme="majorHAnsi" w:cstheme="majorBidi"/>
      <w:spacing w:val="-10"/>
      <w:kern w:val="28"/>
      <w:sz w:val="56"/>
      <w:szCs w:val="56"/>
      <w:lang w:val="en-AU"/>
    </w:rPr>
  </w:style>
  <w:style w:type="paragraph" w:styleId="Subtitle">
    <w:name w:val="Subtitle"/>
    <w:basedOn w:val="Normal"/>
    <w:next w:val="Normal"/>
    <w:link w:val="SubtitleChar"/>
    <w:uiPriority w:val="11"/>
    <w:qFormat/>
    <w:rsid w:val="00DE4F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E4FF6"/>
    <w:rPr>
      <w:color w:val="5A5A5A" w:themeColor="text1" w:themeTint="A5"/>
      <w:spacing w:val="15"/>
      <w:sz w:val="22"/>
      <w:szCs w:val="22"/>
      <w:lang w:val="en-AU"/>
    </w:rPr>
  </w:style>
  <w:style w:type="character" w:styleId="SubtleEmphasis">
    <w:name w:val="Subtle Emphasis"/>
    <w:basedOn w:val="DefaultParagraphFont"/>
    <w:uiPriority w:val="19"/>
    <w:qFormat/>
    <w:rsid w:val="00DE4FF6"/>
    <w:rPr>
      <w:i/>
      <w:iCs/>
      <w:color w:val="404040" w:themeColor="text1" w:themeTint="BF"/>
    </w:rPr>
  </w:style>
  <w:style w:type="character" w:customStyle="1" w:styleId="pg-1fc2">
    <w:name w:val="pg-1fc2"/>
    <w:basedOn w:val="DefaultParagraphFont"/>
    <w:rsid w:val="00814200"/>
  </w:style>
  <w:style w:type="paragraph" w:customStyle="1" w:styleId="yiv4536754119msonormal">
    <w:name w:val="yiv4536754119msonormal"/>
    <w:basedOn w:val="Normal"/>
    <w:rsid w:val="00851115"/>
    <w:pPr>
      <w:spacing w:before="100" w:beforeAutospacing="1" w:after="100" w:afterAutospacing="1"/>
    </w:pPr>
    <w:rPr>
      <w:szCs w:val="24"/>
    </w:rPr>
  </w:style>
  <w:style w:type="character" w:customStyle="1" w:styleId="au-header-heading">
    <w:name w:val="au-header-heading"/>
    <w:basedOn w:val="DefaultParagraphFont"/>
    <w:rsid w:val="0078245D"/>
  </w:style>
  <w:style w:type="paragraph" w:customStyle="1" w:styleId="yiv3353622197ydp1bd79347yiv0634846877msonormal">
    <w:name w:val="yiv3353622197ydp1bd79347yiv0634846877msonormal"/>
    <w:basedOn w:val="Normal"/>
    <w:rsid w:val="006C6C65"/>
    <w:pPr>
      <w:spacing w:before="100" w:beforeAutospacing="1" w:after="100" w:afterAutospacing="1"/>
    </w:pPr>
    <w:rPr>
      <w:szCs w:val="24"/>
    </w:rPr>
  </w:style>
  <w:style w:type="paragraph" w:customStyle="1" w:styleId="yiv3353622197msonormal">
    <w:name w:val="yiv3353622197msonormal"/>
    <w:basedOn w:val="Normal"/>
    <w:rsid w:val="006C6C65"/>
    <w:pPr>
      <w:spacing w:before="100" w:beforeAutospacing="1" w:after="100" w:afterAutospacing="1"/>
    </w:pPr>
    <w:rPr>
      <w:szCs w:val="24"/>
    </w:rPr>
  </w:style>
  <w:style w:type="paragraph" w:customStyle="1" w:styleId="yiv6176722458msolistparagraph">
    <w:name w:val="yiv6176722458msolistparagraph"/>
    <w:basedOn w:val="Normal"/>
    <w:rsid w:val="008874F1"/>
    <w:pPr>
      <w:spacing w:before="100" w:beforeAutospacing="1" w:after="100" w:afterAutospacing="1"/>
    </w:pPr>
    <w:rPr>
      <w:szCs w:val="24"/>
    </w:rPr>
  </w:style>
  <w:style w:type="character" w:styleId="PageNumber">
    <w:name w:val="page number"/>
    <w:basedOn w:val="DefaultParagraphFont"/>
    <w:uiPriority w:val="99"/>
    <w:semiHidden/>
    <w:unhideWhenUsed/>
    <w:rsid w:val="00E82650"/>
  </w:style>
  <w:style w:type="paragraph" w:styleId="FootnoteText">
    <w:name w:val="footnote text"/>
    <w:basedOn w:val="Normal"/>
    <w:link w:val="FootnoteTextChar"/>
    <w:uiPriority w:val="99"/>
    <w:semiHidden/>
    <w:unhideWhenUsed/>
    <w:rsid w:val="00E75E7F"/>
    <w:rPr>
      <w:sz w:val="20"/>
    </w:rPr>
  </w:style>
  <w:style w:type="character" w:customStyle="1" w:styleId="FootnoteTextChar">
    <w:name w:val="Footnote Text Char"/>
    <w:basedOn w:val="DefaultParagraphFont"/>
    <w:link w:val="FootnoteText"/>
    <w:uiPriority w:val="99"/>
    <w:semiHidden/>
    <w:rsid w:val="00E75E7F"/>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E75E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3639">
      <w:bodyDiv w:val="1"/>
      <w:marLeft w:val="0"/>
      <w:marRight w:val="0"/>
      <w:marTop w:val="0"/>
      <w:marBottom w:val="0"/>
      <w:divBdr>
        <w:top w:val="none" w:sz="0" w:space="0" w:color="auto"/>
        <w:left w:val="none" w:sz="0" w:space="0" w:color="auto"/>
        <w:bottom w:val="none" w:sz="0" w:space="0" w:color="auto"/>
        <w:right w:val="none" w:sz="0" w:space="0" w:color="auto"/>
      </w:divBdr>
    </w:div>
    <w:div w:id="33966391">
      <w:bodyDiv w:val="1"/>
      <w:marLeft w:val="0"/>
      <w:marRight w:val="0"/>
      <w:marTop w:val="0"/>
      <w:marBottom w:val="0"/>
      <w:divBdr>
        <w:top w:val="none" w:sz="0" w:space="0" w:color="auto"/>
        <w:left w:val="none" w:sz="0" w:space="0" w:color="auto"/>
        <w:bottom w:val="none" w:sz="0" w:space="0" w:color="auto"/>
        <w:right w:val="none" w:sz="0" w:space="0" w:color="auto"/>
      </w:divBdr>
    </w:div>
    <w:div w:id="40398427">
      <w:bodyDiv w:val="1"/>
      <w:marLeft w:val="0"/>
      <w:marRight w:val="0"/>
      <w:marTop w:val="0"/>
      <w:marBottom w:val="0"/>
      <w:divBdr>
        <w:top w:val="none" w:sz="0" w:space="0" w:color="auto"/>
        <w:left w:val="none" w:sz="0" w:space="0" w:color="auto"/>
        <w:bottom w:val="none" w:sz="0" w:space="0" w:color="auto"/>
        <w:right w:val="none" w:sz="0" w:space="0" w:color="auto"/>
      </w:divBdr>
    </w:div>
    <w:div w:id="94521686">
      <w:bodyDiv w:val="1"/>
      <w:marLeft w:val="0"/>
      <w:marRight w:val="0"/>
      <w:marTop w:val="0"/>
      <w:marBottom w:val="0"/>
      <w:divBdr>
        <w:top w:val="none" w:sz="0" w:space="0" w:color="auto"/>
        <w:left w:val="none" w:sz="0" w:space="0" w:color="auto"/>
        <w:bottom w:val="none" w:sz="0" w:space="0" w:color="auto"/>
        <w:right w:val="none" w:sz="0" w:space="0" w:color="auto"/>
      </w:divBdr>
      <w:divsChild>
        <w:div w:id="1572277889">
          <w:marLeft w:val="0"/>
          <w:marRight w:val="0"/>
          <w:marTop w:val="0"/>
          <w:marBottom w:val="0"/>
          <w:divBdr>
            <w:top w:val="none" w:sz="0" w:space="0" w:color="auto"/>
            <w:left w:val="none" w:sz="0" w:space="0" w:color="auto"/>
            <w:bottom w:val="none" w:sz="0" w:space="0" w:color="auto"/>
            <w:right w:val="none" w:sz="0" w:space="0" w:color="auto"/>
          </w:divBdr>
          <w:divsChild>
            <w:div w:id="1682586167">
              <w:marLeft w:val="0"/>
              <w:marRight w:val="0"/>
              <w:marTop w:val="0"/>
              <w:marBottom w:val="0"/>
              <w:divBdr>
                <w:top w:val="none" w:sz="0" w:space="0" w:color="auto"/>
                <w:left w:val="none" w:sz="0" w:space="0" w:color="auto"/>
                <w:bottom w:val="none" w:sz="0" w:space="0" w:color="auto"/>
                <w:right w:val="none" w:sz="0" w:space="0" w:color="auto"/>
              </w:divBdr>
              <w:divsChild>
                <w:div w:id="8205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1038">
      <w:bodyDiv w:val="1"/>
      <w:marLeft w:val="0"/>
      <w:marRight w:val="0"/>
      <w:marTop w:val="0"/>
      <w:marBottom w:val="0"/>
      <w:divBdr>
        <w:top w:val="none" w:sz="0" w:space="0" w:color="auto"/>
        <w:left w:val="none" w:sz="0" w:space="0" w:color="auto"/>
        <w:bottom w:val="none" w:sz="0" w:space="0" w:color="auto"/>
        <w:right w:val="none" w:sz="0" w:space="0" w:color="auto"/>
      </w:divBdr>
    </w:div>
    <w:div w:id="270552969">
      <w:bodyDiv w:val="1"/>
      <w:marLeft w:val="0"/>
      <w:marRight w:val="0"/>
      <w:marTop w:val="0"/>
      <w:marBottom w:val="0"/>
      <w:divBdr>
        <w:top w:val="none" w:sz="0" w:space="0" w:color="auto"/>
        <w:left w:val="none" w:sz="0" w:space="0" w:color="auto"/>
        <w:bottom w:val="none" w:sz="0" w:space="0" w:color="auto"/>
        <w:right w:val="none" w:sz="0" w:space="0" w:color="auto"/>
      </w:divBdr>
      <w:divsChild>
        <w:div w:id="1932741424">
          <w:marLeft w:val="0"/>
          <w:marRight w:val="0"/>
          <w:marTop w:val="0"/>
          <w:marBottom w:val="0"/>
          <w:divBdr>
            <w:top w:val="none" w:sz="0" w:space="0" w:color="auto"/>
            <w:left w:val="none" w:sz="0" w:space="0" w:color="auto"/>
            <w:bottom w:val="none" w:sz="0" w:space="0" w:color="auto"/>
            <w:right w:val="none" w:sz="0" w:space="0" w:color="auto"/>
          </w:divBdr>
          <w:divsChild>
            <w:div w:id="54937728">
              <w:marLeft w:val="0"/>
              <w:marRight w:val="0"/>
              <w:marTop w:val="0"/>
              <w:marBottom w:val="0"/>
              <w:divBdr>
                <w:top w:val="none" w:sz="0" w:space="0" w:color="auto"/>
                <w:left w:val="none" w:sz="0" w:space="0" w:color="auto"/>
                <w:bottom w:val="none" w:sz="0" w:space="0" w:color="auto"/>
                <w:right w:val="none" w:sz="0" w:space="0" w:color="auto"/>
              </w:divBdr>
              <w:divsChild>
                <w:div w:id="5003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60558">
      <w:bodyDiv w:val="1"/>
      <w:marLeft w:val="0"/>
      <w:marRight w:val="0"/>
      <w:marTop w:val="0"/>
      <w:marBottom w:val="0"/>
      <w:divBdr>
        <w:top w:val="none" w:sz="0" w:space="0" w:color="auto"/>
        <w:left w:val="none" w:sz="0" w:space="0" w:color="auto"/>
        <w:bottom w:val="none" w:sz="0" w:space="0" w:color="auto"/>
        <w:right w:val="none" w:sz="0" w:space="0" w:color="auto"/>
      </w:divBdr>
      <w:divsChild>
        <w:div w:id="120460376">
          <w:marLeft w:val="0"/>
          <w:marRight w:val="0"/>
          <w:marTop w:val="0"/>
          <w:marBottom w:val="750"/>
          <w:divBdr>
            <w:top w:val="none" w:sz="0" w:space="0" w:color="auto"/>
            <w:left w:val="none" w:sz="0" w:space="0" w:color="auto"/>
            <w:bottom w:val="none" w:sz="0" w:space="0" w:color="auto"/>
            <w:right w:val="none" w:sz="0" w:space="0" w:color="auto"/>
          </w:divBdr>
        </w:div>
        <w:div w:id="172300130">
          <w:marLeft w:val="0"/>
          <w:marRight w:val="0"/>
          <w:marTop w:val="0"/>
          <w:marBottom w:val="0"/>
          <w:divBdr>
            <w:top w:val="none" w:sz="0" w:space="0" w:color="auto"/>
            <w:left w:val="none" w:sz="0" w:space="0" w:color="auto"/>
            <w:bottom w:val="none" w:sz="0" w:space="0" w:color="auto"/>
            <w:right w:val="none" w:sz="0" w:space="0" w:color="auto"/>
          </w:divBdr>
        </w:div>
      </w:divsChild>
    </w:div>
    <w:div w:id="328362425">
      <w:bodyDiv w:val="1"/>
      <w:marLeft w:val="0"/>
      <w:marRight w:val="0"/>
      <w:marTop w:val="0"/>
      <w:marBottom w:val="0"/>
      <w:divBdr>
        <w:top w:val="none" w:sz="0" w:space="0" w:color="auto"/>
        <w:left w:val="none" w:sz="0" w:space="0" w:color="auto"/>
        <w:bottom w:val="none" w:sz="0" w:space="0" w:color="auto"/>
        <w:right w:val="none" w:sz="0" w:space="0" w:color="auto"/>
      </w:divBdr>
      <w:divsChild>
        <w:div w:id="1231504782">
          <w:marLeft w:val="0"/>
          <w:marRight w:val="0"/>
          <w:marTop w:val="0"/>
          <w:marBottom w:val="0"/>
          <w:divBdr>
            <w:top w:val="none" w:sz="0" w:space="0" w:color="auto"/>
            <w:left w:val="none" w:sz="0" w:space="0" w:color="auto"/>
            <w:bottom w:val="none" w:sz="0" w:space="0" w:color="auto"/>
            <w:right w:val="none" w:sz="0" w:space="0" w:color="auto"/>
          </w:divBdr>
        </w:div>
        <w:div w:id="1935896904">
          <w:marLeft w:val="0"/>
          <w:marRight w:val="0"/>
          <w:marTop w:val="0"/>
          <w:marBottom w:val="0"/>
          <w:divBdr>
            <w:top w:val="none" w:sz="0" w:space="0" w:color="auto"/>
            <w:left w:val="none" w:sz="0" w:space="0" w:color="auto"/>
            <w:bottom w:val="none" w:sz="0" w:space="0" w:color="auto"/>
            <w:right w:val="none" w:sz="0" w:space="0" w:color="auto"/>
          </w:divBdr>
        </w:div>
        <w:div w:id="1996563692">
          <w:marLeft w:val="0"/>
          <w:marRight w:val="0"/>
          <w:marTop w:val="0"/>
          <w:marBottom w:val="0"/>
          <w:divBdr>
            <w:top w:val="none" w:sz="0" w:space="0" w:color="auto"/>
            <w:left w:val="none" w:sz="0" w:space="0" w:color="auto"/>
            <w:bottom w:val="none" w:sz="0" w:space="0" w:color="auto"/>
            <w:right w:val="none" w:sz="0" w:space="0" w:color="auto"/>
          </w:divBdr>
        </w:div>
        <w:div w:id="2051998210">
          <w:marLeft w:val="0"/>
          <w:marRight w:val="0"/>
          <w:marTop w:val="0"/>
          <w:marBottom w:val="0"/>
          <w:divBdr>
            <w:top w:val="none" w:sz="0" w:space="0" w:color="auto"/>
            <w:left w:val="none" w:sz="0" w:space="0" w:color="auto"/>
            <w:bottom w:val="none" w:sz="0" w:space="0" w:color="auto"/>
            <w:right w:val="none" w:sz="0" w:space="0" w:color="auto"/>
          </w:divBdr>
        </w:div>
        <w:div w:id="2083286940">
          <w:marLeft w:val="0"/>
          <w:marRight w:val="0"/>
          <w:marTop w:val="0"/>
          <w:marBottom w:val="0"/>
          <w:divBdr>
            <w:top w:val="none" w:sz="0" w:space="0" w:color="auto"/>
            <w:left w:val="none" w:sz="0" w:space="0" w:color="auto"/>
            <w:bottom w:val="none" w:sz="0" w:space="0" w:color="auto"/>
            <w:right w:val="none" w:sz="0" w:space="0" w:color="auto"/>
          </w:divBdr>
        </w:div>
        <w:div w:id="1696735372">
          <w:marLeft w:val="0"/>
          <w:marRight w:val="0"/>
          <w:marTop w:val="0"/>
          <w:marBottom w:val="0"/>
          <w:divBdr>
            <w:top w:val="none" w:sz="0" w:space="0" w:color="auto"/>
            <w:left w:val="none" w:sz="0" w:space="0" w:color="auto"/>
            <w:bottom w:val="none" w:sz="0" w:space="0" w:color="auto"/>
            <w:right w:val="none" w:sz="0" w:space="0" w:color="auto"/>
          </w:divBdr>
        </w:div>
        <w:div w:id="983004251">
          <w:marLeft w:val="0"/>
          <w:marRight w:val="0"/>
          <w:marTop w:val="0"/>
          <w:marBottom w:val="0"/>
          <w:divBdr>
            <w:top w:val="none" w:sz="0" w:space="0" w:color="auto"/>
            <w:left w:val="none" w:sz="0" w:space="0" w:color="auto"/>
            <w:bottom w:val="none" w:sz="0" w:space="0" w:color="auto"/>
            <w:right w:val="none" w:sz="0" w:space="0" w:color="auto"/>
          </w:divBdr>
        </w:div>
        <w:div w:id="1977756199">
          <w:marLeft w:val="0"/>
          <w:marRight w:val="0"/>
          <w:marTop w:val="0"/>
          <w:marBottom w:val="0"/>
          <w:divBdr>
            <w:top w:val="none" w:sz="0" w:space="0" w:color="auto"/>
            <w:left w:val="none" w:sz="0" w:space="0" w:color="auto"/>
            <w:bottom w:val="none" w:sz="0" w:space="0" w:color="auto"/>
            <w:right w:val="none" w:sz="0" w:space="0" w:color="auto"/>
          </w:divBdr>
        </w:div>
        <w:div w:id="629366553">
          <w:marLeft w:val="0"/>
          <w:marRight w:val="0"/>
          <w:marTop w:val="0"/>
          <w:marBottom w:val="0"/>
          <w:divBdr>
            <w:top w:val="none" w:sz="0" w:space="0" w:color="auto"/>
            <w:left w:val="none" w:sz="0" w:space="0" w:color="auto"/>
            <w:bottom w:val="none" w:sz="0" w:space="0" w:color="auto"/>
            <w:right w:val="none" w:sz="0" w:space="0" w:color="auto"/>
          </w:divBdr>
        </w:div>
        <w:div w:id="1636376968">
          <w:marLeft w:val="0"/>
          <w:marRight w:val="0"/>
          <w:marTop w:val="0"/>
          <w:marBottom w:val="0"/>
          <w:divBdr>
            <w:top w:val="none" w:sz="0" w:space="0" w:color="auto"/>
            <w:left w:val="none" w:sz="0" w:space="0" w:color="auto"/>
            <w:bottom w:val="none" w:sz="0" w:space="0" w:color="auto"/>
            <w:right w:val="none" w:sz="0" w:space="0" w:color="auto"/>
          </w:divBdr>
        </w:div>
        <w:div w:id="1850870923">
          <w:marLeft w:val="0"/>
          <w:marRight w:val="0"/>
          <w:marTop w:val="0"/>
          <w:marBottom w:val="0"/>
          <w:divBdr>
            <w:top w:val="none" w:sz="0" w:space="0" w:color="auto"/>
            <w:left w:val="none" w:sz="0" w:space="0" w:color="auto"/>
            <w:bottom w:val="none" w:sz="0" w:space="0" w:color="auto"/>
            <w:right w:val="none" w:sz="0" w:space="0" w:color="auto"/>
          </w:divBdr>
        </w:div>
        <w:div w:id="745765885">
          <w:marLeft w:val="0"/>
          <w:marRight w:val="0"/>
          <w:marTop w:val="0"/>
          <w:marBottom w:val="0"/>
          <w:divBdr>
            <w:top w:val="none" w:sz="0" w:space="0" w:color="auto"/>
            <w:left w:val="none" w:sz="0" w:space="0" w:color="auto"/>
            <w:bottom w:val="none" w:sz="0" w:space="0" w:color="auto"/>
            <w:right w:val="none" w:sz="0" w:space="0" w:color="auto"/>
          </w:divBdr>
        </w:div>
        <w:div w:id="1457141821">
          <w:marLeft w:val="0"/>
          <w:marRight w:val="0"/>
          <w:marTop w:val="0"/>
          <w:marBottom w:val="0"/>
          <w:divBdr>
            <w:top w:val="none" w:sz="0" w:space="0" w:color="auto"/>
            <w:left w:val="none" w:sz="0" w:space="0" w:color="auto"/>
            <w:bottom w:val="none" w:sz="0" w:space="0" w:color="auto"/>
            <w:right w:val="none" w:sz="0" w:space="0" w:color="auto"/>
          </w:divBdr>
        </w:div>
        <w:div w:id="346830829">
          <w:marLeft w:val="0"/>
          <w:marRight w:val="0"/>
          <w:marTop w:val="0"/>
          <w:marBottom w:val="0"/>
          <w:divBdr>
            <w:top w:val="none" w:sz="0" w:space="0" w:color="auto"/>
            <w:left w:val="none" w:sz="0" w:space="0" w:color="auto"/>
            <w:bottom w:val="none" w:sz="0" w:space="0" w:color="auto"/>
            <w:right w:val="none" w:sz="0" w:space="0" w:color="auto"/>
          </w:divBdr>
        </w:div>
        <w:div w:id="475612368">
          <w:marLeft w:val="0"/>
          <w:marRight w:val="0"/>
          <w:marTop w:val="0"/>
          <w:marBottom w:val="0"/>
          <w:divBdr>
            <w:top w:val="none" w:sz="0" w:space="0" w:color="auto"/>
            <w:left w:val="none" w:sz="0" w:space="0" w:color="auto"/>
            <w:bottom w:val="none" w:sz="0" w:space="0" w:color="auto"/>
            <w:right w:val="none" w:sz="0" w:space="0" w:color="auto"/>
          </w:divBdr>
        </w:div>
        <w:div w:id="56706487">
          <w:marLeft w:val="0"/>
          <w:marRight w:val="0"/>
          <w:marTop w:val="0"/>
          <w:marBottom w:val="0"/>
          <w:divBdr>
            <w:top w:val="none" w:sz="0" w:space="0" w:color="auto"/>
            <w:left w:val="none" w:sz="0" w:space="0" w:color="auto"/>
            <w:bottom w:val="none" w:sz="0" w:space="0" w:color="auto"/>
            <w:right w:val="none" w:sz="0" w:space="0" w:color="auto"/>
          </w:divBdr>
        </w:div>
        <w:div w:id="337738844">
          <w:marLeft w:val="0"/>
          <w:marRight w:val="0"/>
          <w:marTop w:val="0"/>
          <w:marBottom w:val="0"/>
          <w:divBdr>
            <w:top w:val="none" w:sz="0" w:space="0" w:color="auto"/>
            <w:left w:val="none" w:sz="0" w:space="0" w:color="auto"/>
            <w:bottom w:val="none" w:sz="0" w:space="0" w:color="auto"/>
            <w:right w:val="none" w:sz="0" w:space="0" w:color="auto"/>
          </w:divBdr>
        </w:div>
        <w:div w:id="52001336">
          <w:marLeft w:val="0"/>
          <w:marRight w:val="0"/>
          <w:marTop w:val="0"/>
          <w:marBottom w:val="0"/>
          <w:divBdr>
            <w:top w:val="none" w:sz="0" w:space="0" w:color="auto"/>
            <w:left w:val="none" w:sz="0" w:space="0" w:color="auto"/>
            <w:bottom w:val="none" w:sz="0" w:space="0" w:color="auto"/>
            <w:right w:val="none" w:sz="0" w:space="0" w:color="auto"/>
          </w:divBdr>
        </w:div>
        <w:div w:id="1387028701">
          <w:marLeft w:val="0"/>
          <w:marRight w:val="0"/>
          <w:marTop w:val="0"/>
          <w:marBottom w:val="0"/>
          <w:divBdr>
            <w:top w:val="none" w:sz="0" w:space="0" w:color="auto"/>
            <w:left w:val="none" w:sz="0" w:space="0" w:color="auto"/>
            <w:bottom w:val="none" w:sz="0" w:space="0" w:color="auto"/>
            <w:right w:val="none" w:sz="0" w:space="0" w:color="auto"/>
          </w:divBdr>
        </w:div>
        <w:div w:id="443235656">
          <w:marLeft w:val="0"/>
          <w:marRight w:val="0"/>
          <w:marTop w:val="0"/>
          <w:marBottom w:val="0"/>
          <w:divBdr>
            <w:top w:val="none" w:sz="0" w:space="0" w:color="auto"/>
            <w:left w:val="none" w:sz="0" w:space="0" w:color="auto"/>
            <w:bottom w:val="none" w:sz="0" w:space="0" w:color="auto"/>
            <w:right w:val="none" w:sz="0" w:space="0" w:color="auto"/>
          </w:divBdr>
        </w:div>
        <w:div w:id="313221944">
          <w:marLeft w:val="0"/>
          <w:marRight w:val="0"/>
          <w:marTop w:val="0"/>
          <w:marBottom w:val="0"/>
          <w:divBdr>
            <w:top w:val="none" w:sz="0" w:space="0" w:color="auto"/>
            <w:left w:val="none" w:sz="0" w:space="0" w:color="auto"/>
            <w:bottom w:val="none" w:sz="0" w:space="0" w:color="auto"/>
            <w:right w:val="none" w:sz="0" w:space="0" w:color="auto"/>
          </w:divBdr>
        </w:div>
        <w:div w:id="31469418">
          <w:marLeft w:val="0"/>
          <w:marRight w:val="0"/>
          <w:marTop w:val="0"/>
          <w:marBottom w:val="0"/>
          <w:divBdr>
            <w:top w:val="none" w:sz="0" w:space="0" w:color="auto"/>
            <w:left w:val="none" w:sz="0" w:space="0" w:color="auto"/>
            <w:bottom w:val="none" w:sz="0" w:space="0" w:color="auto"/>
            <w:right w:val="none" w:sz="0" w:space="0" w:color="auto"/>
          </w:divBdr>
        </w:div>
      </w:divsChild>
    </w:div>
    <w:div w:id="415371761">
      <w:bodyDiv w:val="1"/>
      <w:marLeft w:val="0"/>
      <w:marRight w:val="0"/>
      <w:marTop w:val="0"/>
      <w:marBottom w:val="0"/>
      <w:divBdr>
        <w:top w:val="none" w:sz="0" w:space="0" w:color="auto"/>
        <w:left w:val="none" w:sz="0" w:space="0" w:color="auto"/>
        <w:bottom w:val="none" w:sz="0" w:space="0" w:color="auto"/>
        <w:right w:val="none" w:sz="0" w:space="0" w:color="auto"/>
      </w:divBdr>
    </w:div>
    <w:div w:id="460881915">
      <w:bodyDiv w:val="1"/>
      <w:marLeft w:val="0"/>
      <w:marRight w:val="0"/>
      <w:marTop w:val="0"/>
      <w:marBottom w:val="0"/>
      <w:divBdr>
        <w:top w:val="none" w:sz="0" w:space="0" w:color="auto"/>
        <w:left w:val="none" w:sz="0" w:space="0" w:color="auto"/>
        <w:bottom w:val="none" w:sz="0" w:space="0" w:color="auto"/>
        <w:right w:val="none" w:sz="0" w:space="0" w:color="auto"/>
      </w:divBdr>
      <w:divsChild>
        <w:div w:id="584532377">
          <w:marLeft w:val="0"/>
          <w:marRight w:val="0"/>
          <w:marTop w:val="0"/>
          <w:marBottom w:val="0"/>
          <w:divBdr>
            <w:top w:val="none" w:sz="0" w:space="0" w:color="auto"/>
            <w:left w:val="none" w:sz="0" w:space="0" w:color="auto"/>
            <w:bottom w:val="none" w:sz="0" w:space="0" w:color="auto"/>
            <w:right w:val="none" w:sz="0" w:space="0" w:color="auto"/>
          </w:divBdr>
          <w:divsChild>
            <w:div w:id="933785048">
              <w:marLeft w:val="0"/>
              <w:marRight w:val="0"/>
              <w:marTop w:val="0"/>
              <w:marBottom w:val="0"/>
              <w:divBdr>
                <w:top w:val="none" w:sz="0" w:space="0" w:color="auto"/>
                <w:left w:val="none" w:sz="0" w:space="0" w:color="auto"/>
                <w:bottom w:val="none" w:sz="0" w:space="0" w:color="auto"/>
                <w:right w:val="none" w:sz="0" w:space="0" w:color="auto"/>
              </w:divBdr>
              <w:divsChild>
                <w:div w:id="20267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36666">
      <w:bodyDiv w:val="1"/>
      <w:marLeft w:val="0"/>
      <w:marRight w:val="0"/>
      <w:marTop w:val="0"/>
      <w:marBottom w:val="0"/>
      <w:divBdr>
        <w:top w:val="none" w:sz="0" w:space="0" w:color="auto"/>
        <w:left w:val="none" w:sz="0" w:space="0" w:color="auto"/>
        <w:bottom w:val="none" w:sz="0" w:space="0" w:color="auto"/>
        <w:right w:val="none" w:sz="0" w:space="0" w:color="auto"/>
      </w:divBdr>
    </w:div>
    <w:div w:id="545600537">
      <w:bodyDiv w:val="1"/>
      <w:marLeft w:val="0"/>
      <w:marRight w:val="0"/>
      <w:marTop w:val="0"/>
      <w:marBottom w:val="0"/>
      <w:divBdr>
        <w:top w:val="none" w:sz="0" w:space="0" w:color="auto"/>
        <w:left w:val="none" w:sz="0" w:space="0" w:color="auto"/>
        <w:bottom w:val="none" w:sz="0" w:space="0" w:color="auto"/>
        <w:right w:val="none" w:sz="0" w:space="0" w:color="auto"/>
      </w:divBdr>
      <w:divsChild>
        <w:div w:id="1515611549">
          <w:marLeft w:val="0"/>
          <w:marRight w:val="0"/>
          <w:marTop w:val="0"/>
          <w:marBottom w:val="750"/>
          <w:divBdr>
            <w:top w:val="none" w:sz="0" w:space="0" w:color="auto"/>
            <w:left w:val="none" w:sz="0" w:space="0" w:color="auto"/>
            <w:bottom w:val="none" w:sz="0" w:space="0" w:color="auto"/>
            <w:right w:val="none" w:sz="0" w:space="0" w:color="auto"/>
          </w:divBdr>
        </w:div>
        <w:div w:id="1316036067">
          <w:marLeft w:val="0"/>
          <w:marRight w:val="0"/>
          <w:marTop w:val="0"/>
          <w:marBottom w:val="0"/>
          <w:divBdr>
            <w:top w:val="none" w:sz="0" w:space="0" w:color="auto"/>
            <w:left w:val="none" w:sz="0" w:space="0" w:color="auto"/>
            <w:bottom w:val="none" w:sz="0" w:space="0" w:color="auto"/>
            <w:right w:val="none" w:sz="0" w:space="0" w:color="auto"/>
          </w:divBdr>
        </w:div>
      </w:divsChild>
    </w:div>
    <w:div w:id="707877993">
      <w:bodyDiv w:val="1"/>
      <w:marLeft w:val="0"/>
      <w:marRight w:val="0"/>
      <w:marTop w:val="0"/>
      <w:marBottom w:val="0"/>
      <w:divBdr>
        <w:top w:val="none" w:sz="0" w:space="0" w:color="auto"/>
        <w:left w:val="none" w:sz="0" w:space="0" w:color="auto"/>
        <w:bottom w:val="none" w:sz="0" w:space="0" w:color="auto"/>
        <w:right w:val="none" w:sz="0" w:space="0" w:color="auto"/>
      </w:divBdr>
    </w:div>
    <w:div w:id="718473618">
      <w:bodyDiv w:val="1"/>
      <w:marLeft w:val="0"/>
      <w:marRight w:val="0"/>
      <w:marTop w:val="0"/>
      <w:marBottom w:val="0"/>
      <w:divBdr>
        <w:top w:val="none" w:sz="0" w:space="0" w:color="auto"/>
        <w:left w:val="none" w:sz="0" w:space="0" w:color="auto"/>
        <w:bottom w:val="none" w:sz="0" w:space="0" w:color="auto"/>
        <w:right w:val="none" w:sz="0" w:space="0" w:color="auto"/>
      </w:divBdr>
    </w:div>
    <w:div w:id="728460477">
      <w:bodyDiv w:val="1"/>
      <w:marLeft w:val="0"/>
      <w:marRight w:val="0"/>
      <w:marTop w:val="0"/>
      <w:marBottom w:val="0"/>
      <w:divBdr>
        <w:top w:val="none" w:sz="0" w:space="0" w:color="auto"/>
        <w:left w:val="none" w:sz="0" w:space="0" w:color="auto"/>
        <w:bottom w:val="none" w:sz="0" w:space="0" w:color="auto"/>
        <w:right w:val="none" w:sz="0" w:space="0" w:color="auto"/>
      </w:divBdr>
    </w:div>
    <w:div w:id="830096250">
      <w:bodyDiv w:val="1"/>
      <w:marLeft w:val="0"/>
      <w:marRight w:val="0"/>
      <w:marTop w:val="0"/>
      <w:marBottom w:val="0"/>
      <w:divBdr>
        <w:top w:val="none" w:sz="0" w:space="0" w:color="auto"/>
        <w:left w:val="none" w:sz="0" w:space="0" w:color="auto"/>
        <w:bottom w:val="none" w:sz="0" w:space="0" w:color="auto"/>
        <w:right w:val="none" w:sz="0" w:space="0" w:color="auto"/>
      </w:divBdr>
    </w:div>
    <w:div w:id="888566808">
      <w:bodyDiv w:val="1"/>
      <w:marLeft w:val="0"/>
      <w:marRight w:val="0"/>
      <w:marTop w:val="0"/>
      <w:marBottom w:val="0"/>
      <w:divBdr>
        <w:top w:val="none" w:sz="0" w:space="0" w:color="auto"/>
        <w:left w:val="none" w:sz="0" w:space="0" w:color="auto"/>
        <w:bottom w:val="none" w:sz="0" w:space="0" w:color="auto"/>
        <w:right w:val="none" w:sz="0" w:space="0" w:color="auto"/>
      </w:divBdr>
    </w:div>
    <w:div w:id="950473433">
      <w:bodyDiv w:val="1"/>
      <w:marLeft w:val="0"/>
      <w:marRight w:val="0"/>
      <w:marTop w:val="0"/>
      <w:marBottom w:val="0"/>
      <w:divBdr>
        <w:top w:val="none" w:sz="0" w:space="0" w:color="auto"/>
        <w:left w:val="none" w:sz="0" w:space="0" w:color="auto"/>
        <w:bottom w:val="none" w:sz="0" w:space="0" w:color="auto"/>
        <w:right w:val="none" w:sz="0" w:space="0" w:color="auto"/>
      </w:divBdr>
      <w:divsChild>
        <w:div w:id="832523710">
          <w:marLeft w:val="0"/>
          <w:marRight w:val="0"/>
          <w:marTop w:val="0"/>
          <w:marBottom w:val="750"/>
          <w:divBdr>
            <w:top w:val="none" w:sz="0" w:space="0" w:color="auto"/>
            <w:left w:val="none" w:sz="0" w:space="0" w:color="auto"/>
            <w:bottom w:val="none" w:sz="0" w:space="0" w:color="auto"/>
            <w:right w:val="none" w:sz="0" w:space="0" w:color="auto"/>
          </w:divBdr>
        </w:div>
        <w:div w:id="216481107">
          <w:marLeft w:val="0"/>
          <w:marRight w:val="0"/>
          <w:marTop w:val="0"/>
          <w:marBottom w:val="0"/>
          <w:divBdr>
            <w:top w:val="none" w:sz="0" w:space="0" w:color="auto"/>
            <w:left w:val="none" w:sz="0" w:space="0" w:color="auto"/>
            <w:bottom w:val="none" w:sz="0" w:space="0" w:color="auto"/>
            <w:right w:val="none" w:sz="0" w:space="0" w:color="auto"/>
          </w:divBdr>
        </w:div>
      </w:divsChild>
    </w:div>
    <w:div w:id="986322244">
      <w:bodyDiv w:val="1"/>
      <w:marLeft w:val="0"/>
      <w:marRight w:val="0"/>
      <w:marTop w:val="0"/>
      <w:marBottom w:val="0"/>
      <w:divBdr>
        <w:top w:val="none" w:sz="0" w:space="0" w:color="auto"/>
        <w:left w:val="none" w:sz="0" w:space="0" w:color="auto"/>
        <w:bottom w:val="none" w:sz="0" w:space="0" w:color="auto"/>
        <w:right w:val="none" w:sz="0" w:space="0" w:color="auto"/>
      </w:divBdr>
    </w:div>
    <w:div w:id="1038353208">
      <w:bodyDiv w:val="1"/>
      <w:marLeft w:val="0"/>
      <w:marRight w:val="0"/>
      <w:marTop w:val="0"/>
      <w:marBottom w:val="0"/>
      <w:divBdr>
        <w:top w:val="none" w:sz="0" w:space="0" w:color="auto"/>
        <w:left w:val="none" w:sz="0" w:space="0" w:color="auto"/>
        <w:bottom w:val="none" w:sz="0" w:space="0" w:color="auto"/>
        <w:right w:val="none" w:sz="0" w:space="0" w:color="auto"/>
      </w:divBdr>
    </w:div>
    <w:div w:id="1138374983">
      <w:bodyDiv w:val="1"/>
      <w:marLeft w:val="0"/>
      <w:marRight w:val="0"/>
      <w:marTop w:val="0"/>
      <w:marBottom w:val="0"/>
      <w:divBdr>
        <w:top w:val="none" w:sz="0" w:space="0" w:color="auto"/>
        <w:left w:val="none" w:sz="0" w:space="0" w:color="auto"/>
        <w:bottom w:val="none" w:sz="0" w:space="0" w:color="auto"/>
        <w:right w:val="none" w:sz="0" w:space="0" w:color="auto"/>
      </w:divBdr>
    </w:div>
    <w:div w:id="1167482742">
      <w:bodyDiv w:val="1"/>
      <w:marLeft w:val="0"/>
      <w:marRight w:val="0"/>
      <w:marTop w:val="0"/>
      <w:marBottom w:val="0"/>
      <w:divBdr>
        <w:top w:val="none" w:sz="0" w:space="0" w:color="auto"/>
        <w:left w:val="none" w:sz="0" w:space="0" w:color="auto"/>
        <w:bottom w:val="none" w:sz="0" w:space="0" w:color="auto"/>
        <w:right w:val="none" w:sz="0" w:space="0" w:color="auto"/>
      </w:divBdr>
    </w:div>
    <w:div w:id="1179851278">
      <w:bodyDiv w:val="1"/>
      <w:marLeft w:val="0"/>
      <w:marRight w:val="0"/>
      <w:marTop w:val="0"/>
      <w:marBottom w:val="0"/>
      <w:divBdr>
        <w:top w:val="none" w:sz="0" w:space="0" w:color="auto"/>
        <w:left w:val="none" w:sz="0" w:space="0" w:color="auto"/>
        <w:bottom w:val="none" w:sz="0" w:space="0" w:color="auto"/>
        <w:right w:val="none" w:sz="0" w:space="0" w:color="auto"/>
      </w:divBdr>
    </w:div>
    <w:div w:id="1390304512">
      <w:bodyDiv w:val="1"/>
      <w:marLeft w:val="0"/>
      <w:marRight w:val="0"/>
      <w:marTop w:val="0"/>
      <w:marBottom w:val="0"/>
      <w:divBdr>
        <w:top w:val="none" w:sz="0" w:space="0" w:color="auto"/>
        <w:left w:val="none" w:sz="0" w:space="0" w:color="auto"/>
        <w:bottom w:val="none" w:sz="0" w:space="0" w:color="auto"/>
        <w:right w:val="none" w:sz="0" w:space="0" w:color="auto"/>
      </w:divBdr>
    </w:div>
    <w:div w:id="1392536804">
      <w:bodyDiv w:val="1"/>
      <w:marLeft w:val="0"/>
      <w:marRight w:val="0"/>
      <w:marTop w:val="0"/>
      <w:marBottom w:val="0"/>
      <w:divBdr>
        <w:top w:val="none" w:sz="0" w:space="0" w:color="auto"/>
        <w:left w:val="none" w:sz="0" w:space="0" w:color="auto"/>
        <w:bottom w:val="none" w:sz="0" w:space="0" w:color="auto"/>
        <w:right w:val="none" w:sz="0" w:space="0" w:color="auto"/>
      </w:divBdr>
    </w:div>
    <w:div w:id="1394229597">
      <w:bodyDiv w:val="1"/>
      <w:marLeft w:val="0"/>
      <w:marRight w:val="0"/>
      <w:marTop w:val="0"/>
      <w:marBottom w:val="0"/>
      <w:divBdr>
        <w:top w:val="none" w:sz="0" w:space="0" w:color="auto"/>
        <w:left w:val="none" w:sz="0" w:space="0" w:color="auto"/>
        <w:bottom w:val="none" w:sz="0" w:space="0" w:color="auto"/>
        <w:right w:val="none" w:sz="0" w:space="0" w:color="auto"/>
      </w:divBdr>
    </w:div>
    <w:div w:id="1437360287">
      <w:bodyDiv w:val="1"/>
      <w:marLeft w:val="0"/>
      <w:marRight w:val="0"/>
      <w:marTop w:val="0"/>
      <w:marBottom w:val="0"/>
      <w:divBdr>
        <w:top w:val="none" w:sz="0" w:space="0" w:color="auto"/>
        <w:left w:val="none" w:sz="0" w:space="0" w:color="auto"/>
        <w:bottom w:val="none" w:sz="0" w:space="0" w:color="auto"/>
        <w:right w:val="none" w:sz="0" w:space="0" w:color="auto"/>
      </w:divBdr>
    </w:div>
    <w:div w:id="1482773266">
      <w:bodyDiv w:val="1"/>
      <w:marLeft w:val="0"/>
      <w:marRight w:val="0"/>
      <w:marTop w:val="0"/>
      <w:marBottom w:val="0"/>
      <w:divBdr>
        <w:top w:val="none" w:sz="0" w:space="0" w:color="auto"/>
        <w:left w:val="none" w:sz="0" w:space="0" w:color="auto"/>
        <w:bottom w:val="none" w:sz="0" w:space="0" w:color="auto"/>
        <w:right w:val="none" w:sz="0" w:space="0" w:color="auto"/>
      </w:divBdr>
    </w:div>
    <w:div w:id="1488474500">
      <w:bodyDiv w:val="1"/>
      <w:marLeft w:val="0"/>
      <w:marRight w:val="0"/>
      <w:marTop w:val="0"/>
      <w:marBottom w:val="0"/>
      <w:divBdr>
        <w:top w:val="none" w:sz="0" w:space="0" w:color="auto"/>
        <w:left w:val="none" w:sz="0" w:space="0" w:color="auto"/>
        <w:bottom w:val="none" w:sz="0" w:space="0" w:color="auto"/>
        <w:right w:val="none" w:sz="0" w:space="0" w:color="auto"/>
      </w:divBdr>
    </w:div>
    <w:div w:id="1493134384">
      <w:bodyDiv w:val="1"/>
      <w:marLeft w:val="0"/>
      <w:marRight w:val="0"/>
      <w:marTop w:val="0"/>
      <w:marBottom w:val="0"/>
      <w:divBdr>
        <w:top w:val="none" w:sz="0" w:space="0" w:color="auto"/>
        <w:left w:val="none" w:sz="0" w:space="0" w:color="auto"/>
        <w:bottom w:val="none" w:sz="0" w:space="0" w:color="auto"/>
        <w:right w:val="none" w:sz="0" w:space="0" w:color="auto"/>
      </w:divBdr>
    </w:div>
    <w:div w:id="1510293614">
      <w:bodyDiv w:val="1"/>
      <w:marLeft w:val="0"/>
      <w:marRight w:val="0"/>
      <w:marTop w:val="0"/>
      <w:marBottom w:val="0"/>
      <w:divBdr>
        <w:top w:val="none" w:sz="0" w:space="0" w:color="auto"/>
        <w:left w:val="none" w:sz="0" w:space="0" w:color="auto"/>
        <w:bottom w:val="none" w:sz="0" w:space="0" w:color="auto"/>
        <w:right w:val="none" w:sz="0" w:space="0" w:color="auto"/>
      </w:divBdr>
      <w:divsChild>
        <w:div w:id="832912584">
          <w:marLeft w:val="0"/>
          <w:marRight w:val="0"/>
          <w:marTop w:val="0"/>
          <w:marBottom w:val="750"/>
          <w:divBdr>
            <w:top w:val="none" w:sz="0" w:space="0" w:color="auto"/>
            <w:left w:val="none" w:sz="0" w:space="0" w:color="auto"/>
            <w:bottom w:val="none" w:sz="0" w:space="0" w:color="auto"/>
            <w:right w:val="none" w:sz="0" w:space="0" w:color="auto"/>
          </w:divBdr>
        </w:div>
        <w:div w:id="1701205888">
          <w:marLeft w:val="0"/>
          <w:marRight w:val="0"/>
          <w:marTop w:val="0"/>
          <w:marBottom w:val="0"/>
          <w:divBdr>
            <w:top w:val="none" w:sz="0" w:space="0" w:color="auto"/>
            <w:left w:val="none" w:sz="0" w:space="0" w:color="auto"/>
            <w:bottom w:val="none" w:sz="0" w:space="0" w:color="auto"/>
            <w:right w:val="none" w:sz="0" w:space="0" w:color="auto"/>
          </w:divBdr>
        </w:div>
      </w:divsChild>
    </w:div>
    <w:div w:id="1671179840">
      <w:bodyDiv w:val="1"/>
      <w:marLeft w:val="0"/>
      <w:marRight w:val="0"/>
      <w:marTop w:val="0"/>
      <w:marBottom w:val="0"/>
      <w:divBdr>
        <w:top w:val="none" w:sz="0" w:space="0" w:color="auto"/>
        <w:left w:val="none" w:sz="0" w:space="0" w:color="auto"/>
        <w:bottom w:val="none" w:sz="0" w:space="0" w:color="auto"/>
        <w:right w:val="none" w:sz="0" w:space="0" w:color="auto"/>
      </w:divBdr>
    </w:div>
    <w:div w:id="1739401764">
      <w:bodyDiv w:val="1"/>
      <w:marLeft w:val="0"/>
      <w:marRight w:val="0"/>
      <w:marTop w:val="0"/>
      <w:marBottom w:val="0"/>
      <w:divBdr>
        <w:top w:val="none" w:sz="0" w:space="0" w:color="auto"/>
        <w:left w:val="none" w:sz="0" w:space="0" w:color="auto"/>
        <w:bottom w:val="none" w:sz="0" w:space="0" w:color="auto"/>
        <w:right w:val="none" w:sz="0" w:space="0" w:color="auto"/>
      </w:divBdr>
    </w:div>
    <w:div w:id="1771661551">
      <w:bodyDiv w:val="1"/>
      <w:marLeft w:val="0"/>
      <w:marRight w:val="0"/>
      <w:marTop w:val="0"/>
      <w:marBottom w:val="0"/>
      <w:divBdr>
        <w:top w:val="none" w:sz="0" w:space="0" w:color="auto"/>
        <w:left w:val="none" w:sz="0" w:space="0" w:color="auto"/>
        <w:bottom w:val="none" w:sz="0" w:space="0" w:color="auto"/>
        <w:right w:val="none" w:sz="0" w:space="0" w:color="auto"/>
      </w:divBdr>
    </w:div>
    <w:div w:id="1806266251">
      <w:bodyDiv w:val="1"/>
      <w:marLeft w:val="0"/>
      <w:marRight w:val="0"/>
      <w:marTop w:val="0"/>
      <w:marBottom w:val="0"/>
      <w:divBdr>
        <w:top w:val="none" w:sz="0" w:space="0" w:color="auto"/>
        <w:left w:val="none" w:sz="0" w:space="0" w:color="auto"/>
        <w:bottom w:val="none" w:sz="0" w:space="0" w:color="auto"/>
        <w:right w:val="none" w:sz="0" w:space="0" w:color="auto"/>
      </w:divBdr>
      <w:divsChild>
        <w:div w:id="365721428">
          <w:marLeft w:val="0"/>
          <w:marRight w:val="0"/>
          <w:marTop w:val="0"/>
          <w:marBottom w:val="0"/>
          <w:divBdr>
            <w:top w:val="none" w:sz="0" w:space="0" w:color="auto"/>
            <w:left w:val="none" w:sz="0" w:space="0" w:color="auto"/>
            <w:bottom w:val="none" w:sz="0" w:space="0" w:color="auto"/>
            <w:right w:val="none" w:sz="0" w:space="0" w:color="auto"/>
          </w:divBdr>
          <w:divsChild>
            <w:div w:id="1294753762">
              <w:marLeft w:val="0"/>
              <w:marRight w:val="0"/>
              <w:marTop w:val="0"/>
              <w:marBottom w:val="0"/>
              <w:divBdr>
                <w:top w:val="none" w:sz="0" w:space="0" w:color="auto"/>
                <w:left w:val="none" w:sz="0" w:space="0" w:color="auto"/>
                <w:bottom w:val="none" w:sz="0" w:space="0" w:color="auto"/>
                <w:right w:val="none" w:sz="0" w:space="0" w:color="auto"/>
              </w:divBdr>
              <w:divsChild>
                <w:div w:id="304437790">
                  <w:marLeft w:val="0"/>
                  <w:marRight w:val="0"/>
                  <w:marTop w:val="0"/>
                  <w:marBottom w:val="0"/>
                  <w:divBdr>
                    <w:top w:val="none" w:sz="0" w:space="0" w:color="auto"/>
                    <w:left w:val="none" w:sz="0" w:space="0" w:color="auto"/>
                    <w:bottom w:val="none" w:sz="0" w:space="0" w:color="auto"/>
                    <w:right w:val="none" w:sz="0" w:space="0" w:color="auto"/>
                  </w:divBdr>
                  <w:divsChild>
                    <w:div w:id="11360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034354">
      <w:bodyDiv w:val="1"/>
      <w:marLeft w:val="0"/>
      <w:marRight w:val="0"/>
      <w:marTop w:val="0"/>
      <w:marBottom w:val="0"/>
      <w:divBdr>
        <w:top w:val="none" w:sz="0" w:space="0" w:color="auto"/>
        <w:left w:val="none" w:sz="0" w:space="0" w:color="auto"/>
        <w:bottom w:val="none" w:sz="0" w:space="0" w:color="auto"/>
        <w:right w:val="none" w:sz="0" w:space="0" w:color="auto"/>
      </w:divBdr>
      <w:divsChild>
        <w:div w:id="854656582">
          <w:marLeft w:val="0"/>
          <w:marRight w:val="0"/>
          <w:marTop w:val="0"/>
          <w:marBottom w:val="450"/>
          <w:divBdr>
            <w:top w:val="none" w:sz="0" w:space="0" w:color="auto"/>
            <w:left w:val="none" w:sz="0" w:space="0" w:color="auto"/>
            <w:bottom w:val="none" w:sz="0" w:space="0" w:color="auto"/>
            <w:right w:val="none" w:sz="0" w:space="0" w:color="auto"/>
          </w:divBdr>
          <w:divsChild>
            <w:div w:id="1692486042">
              <w:marLeft w:val="0"/>
              <w:marRight w:val="0"/>
              <w:marTop w:val="0"/>
              <w:marBottom w:val="0"/>
              <w:divBdr>
                <w:top w:val="none" w:sz="0" w:space="0" w:color="auto"/>
                <w:left w:val="none" w:sz="0" w:space="0" w:color="auto"/>
                <w:bottom w:val="none" w:sz="0" w:space="0" w:color="auto"/>
                <w:right w:val="none" w:sz="0" w:space="0" w:color="auto"/>
              </w:divBdr>
              <w:divsChild>
                <w:div w:id="1450901940">
                  <w:marLeft w:val="0"/>
                  <w:marRight w:val="0"/>
                  <w:marTop w:val="0"/>
                  <w:marBottom w:val="0"/>
                  <w:divBdr>
                    <w:top w:val="none" w:sz="0" w:space="0" w:color="auto"/>
                    <w:left w:val="none" w:sz="0" w:space="0" w:color="auto"/>
                    <w:bottom w:val="none" w:sz="0" w:space="0" w:color="auto"/>
                    <w:right w:val="none" w:sz="0" w:space="0" w:color="auto"/>
                  </w:divBdr>
                  <w:divsChild>
                    <w:div w:id="1231581010">
                      <w:marLeft w:val="0"/>
                      <w:marRight w:val="0"/>
                      <w:marTop w:val="0"/>
                      <w:marBottom w:val="0"/>
                      <w:divBdr>
                        <w:top w:val="none" w:sz="0" w:space="0" w:color="auto"/>
                        <w:left w:val="none" w:sz="0" w:space="0" w:color="auto"/>
                        <w:bottom w:val="none" w:sz="0" w:space="0" w:color="auto"/>
                        <w:right w:val="none" w:sz="0" w:space="0" w:color="auto"/>
                      </w:divBdr>
                      <w:divsChild>
                        <w:div w:id="5579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362479">
          <w:marLeft w:val="0"/>
          <w:marRight w:val="0"/>
          <w:marTop w:val="0"/>
          <w:marBottom w:val="450"/>
          <w:divBdr>
            <w:top w:val="none" w:sz="0" w:space="0" w:color="auto"/>
            <w:left w:val="none" w:sz="0" w:space="0" w:color="auto"/>
            <w:bottom w:val="none" w:sz="0" w:space="0" w:color="auto"/>
            <w:right w:val="none" w:sz="0" w:space="0" w:color="auto"/>
          </w:divBdr>
          <w:divsChild>
            <w:div w:id="579097992">
              <w:marLeft w:val="0"/>
              <w:marRight w:val="0"/>
              <w:marTop w:val="0"/>
              <w:marBottom w:val="0"/>
              <w:divBdr>
                <w:top w:val="none" w:sz="0" w:space="0" w:color="auto"/>
                <w:left w:val="none" w:sz="0" w:space="0" w:color="auto"/>
                <w:bottom w:val="none" w:sz="0" w:space="0" w:color="auto"/>
                <w:right w:val="none" w:sz="0" w:space="0" w:color="auto"/>
              </w:divBdr>
              <w:divsChild>
                <w:div w:id="813646493">
                  <w:marLeft w:val="0"/>
                  <w:marRight w:val="0"/>
                  <w:marTop w:val="0"/>
                  <w:marBottom w:val="0"/>
                  <w:divBdr>
                    <w:top w:val="none" w:sz="0" w:space="0" w:color="auto"/>
                    <w:left w:val="none" w:sz="0" w:space="0" w:color="auto"/>
                    <w:bottom w:val="none" w:sz="0" w:space="0" w:color="auto"/>
                    <w:right w:val="none" w:sz="0" w:space="0" w:color="auto"/>
                  </w:divBdr>
                  <w:divsChild>
                    <w:div w:id="87785793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868131204">
      <w:bodyDiv w:val="1"/>
      <w:marLeft w:val="0"/>
      <w:marRight w:val="0"/>
      <w:marTop w:val="0"/>
      <w:marBottom w:val="0"/>
      <w:divBdr>
        <w:top w:val="none" w:sz="0" w:space="0" w:color="auto"/>
        <w:left w:val="none" w:sz="0" w:space="0" w:color="auto"/>
        <w:bottom w:val="none" w:sz="0" w:space="0" w:color="auto"/>
        <w:right w:val="none" w:sz="0" w:space="0" w:color="auto"/>
      </w:divBdr>
    </w:div>
    <w:div w:id="1967657807">
      <w:bodyDiv w:val="1"/>
      <w:marLeft w:val="0"/>
      <w:marRight w:val="0"/>
      <w:marTop w:val="0"/>
      <w:marBottom w:val="0"/>
      <w:divBdr>
        <w:top w:val="none" w:sz="0" w:space="0" w:color="auto"/>
        <w:left w:val="none" w:sz="0" w:space="0" w:color="auto"/>
        <w:bottom w:val="none" w:sz="0" w:space="0" w:color="auto"/>
        <w:right w:val="none" w:sz="0" w:space="0" w:color="auto"/>
      </w:divBdr>
    </w:div>
    <w:div w:id="2009015760">
      <w:bodyDiv w:val="1"/>
      <w:marLeft w:val="0"/>
      <w:marRight w:val="0"/>
      <w:marTop w:val="0"/>
      <w:marBottom w:val="0"/>
      <w:divBdr>
        <w:top w:val="none" w:sz="0" w:space="0" w:color="auto"/>
        <w:left w:val="none" w:sz="0" w:space="0" w:color="auto"/>
        <w:bottom w:val="none" w:sz="0" w:space="0" w:color="auto"/>
        <w:right w:val="none" w:sz="0" w:space="0" w:color="auto"/>
      </w:divBdr>
    </w:div>
    <w:div w:id="2102141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healthconsumerstas.org.au" TargetMode="External"/><Relationship Id="rId2" Type="http://schemas.openxmlformats.org/officeDocument/2006/relationships/customXml" Target="../customXml/item2.xml"/><Relationship Id="rId16" Type="http://schemas.openxmlformats.org/officeDocument/2006/relationships/hyperlink" Target="mailto:b.levett@chf.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D5F17BDDAD74B824E17C09B31CA28" ma:contentTypeVersion="12" ma:contentTypeDescription="Create a new document." ma:contentTypeScope="" ma:versionID="4d6df23b78614396b7ea0f74ef910e72">
  <xsd:schema xmlns:xsd="http://www.w3.org/2001/XMLSchema" xmlns:xs="http://www.w3.org/2001/XMLSchema" xmlns:p="http://schemas.microsoft.com/office/2006/metadata/properties" xmlns:ns2="156d593c-7444-4c7f-929c-ed74df96738f" xmlns:ns3="4f9059de-0a53-413d-970c-aecadd082fb1" targetNamespace="http://schemas.microsoft.com/office/2006/metadata/properties" ma:root="true" ma:fieldsID="025e0006f2cc1d76c0f89cbd766d54ac" ns2:_="" ns3:_="">
    <xsd:import namespace="156d593c-7444-4c7f-929c-ed74df96738f"/>
    <xsd:import namespace="4f9059de-0a53-413d-970c-aecadd082f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593c-7444-4c7f-929c-ed74df967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059de-0a53-413d-970c-aecadd082f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F78182-192F-4D7C-A429-C697E3EDEA48}"/>
</file>

<file path=customXml/itemProps2.xml><?xml version="1.0" encoding="utf-8"?>
<ds:datastoreItem xmlns:ds="http://schemas.openxmlformats.org/officeDocument/2006/customXml" ds:itemID="{53BBCC6C-01FD-4FA0-B396-11139149B92C}">
  <ds:schemaRefs>
    <ds:schemaRef ds:uri="http://schemas.openxmlformats.org/officeDocument/2006/bibliography"/>
  </ds:schemaRefs>
</ds:datastoreItem>
</file>

<file path=customXml/itemProps3.xml><?xml version="1.0" encoding="utf-8"?>
<ds:datastoreItem xmlns:ds="http://schemas.openxmlformats.org/officeDocument/2006/customXml" ds:itemID="{633508F6-1B5C-463D-B9DA-60924D9286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A2FC7A-F6FD-4E01-8F8F-EBFC641A94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Taylor</dc:creator>
  <cp:keywords/>
  <dc:description/>
  <cp:lastModifiedBy>Steph</cp:lastModifiedBy>
  <cp:revision>2</cp:revision>
  <cp:lastPrinted>2020-04-14T08:40:00Z</cp:lastPrinted>
  <dcterms:created xsi:type="dcterms:W3CDTF">2021-04-14T23:23:00Z</dcterms:created>
  <dcterms:modified xsi:type="dcterms:W3CDTF">2021-04-14T23:23:00Z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0x010100053D5F17BDDAD74B824E17C09B31CA28</vt:lpwstr>
  </property>
</Properties>
</file>